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40" w:rsidRPr="00C72540" w:rsidRDefault="00C72540" w:rsidP="00C72540">
      <w:pPr>
        <w:widowControl w:val="0"/>
        <w:spacing w:after="0" w:line="240" w:lineRule="auto"/>
        <w:jc w:val="center"/>
        <w:outlineLvl w:val="0"/>
        <w:rPr>
          <w:rFonts w:eastAsia="Times New Roman"/>
          <w:b/>
          <w:caps/>
          <w:snapToGrid w:val="0"/>
          <w:sz w:val="28"/>
          <w:szCs w:val="24"/>
          <w:lang w:val="en-US" w:eastAsia="en-US"/>
        </w:rPr>
      </w:pPr>
      <w:bookmarkStart w:id="0" w:name="_GoBack"/>
      <w:bookmarkEnd w:id="0"/>
    </w:p>
    <w:p w:rsidR="00C72540" w:rsidRPr="00C72540" w:rsidRDefault="00C72540" w:rsidP="00C72540">
      <w:pPr>
        <w:widowControl w:val="0"/>
        <w:spacing w:after="0" w:line="240" w:lineRule="auto"/>
        <w:jc w:val="center"/>
        <w:outlineLvl w:val="0"/>
        <w:rPr>
          <w:rFonts w:eastAsia="Times New Roman"/>
          <w:b/>
          <w:caps/>
          <w:snapToGrid w:val="0"/>
          <w:sz w:val="28"/>
          <w:szCs w:val="24"/>
          <w:lang w:val="en-US" w:eastAsia="en-US"/>
        </w:rPr>
      </w:pPr>
    </w:p>
    <w:p w:rsidR="00C72540" w:rsidRPr="00C72540" w:rsidRDefault="00C72540" w:rsidP="00C72540">
      <w:pPr>
        <w:widowControl w:val="0"/>
        <w:spacing w:after="0" w:line="240" w:lineRule="auto"/>
        <w:jc w:val="center"/>
        <w:outlineLvl w:val="0"/>
        <w:rPr>
          <w:rFonts w:eastAsia="SimSun"/>
          <w:b/>
          <w:caps/>
          <w:snapToGrid w:val="0"/>
          <w:sz w:val="28"/>
          <w:szCs w:val="24"/>
          <w:lang w:val="en-US" w:eastAsia="en-US"/>
        </w:rPr>
      </w:pPr>
      <w:r w:rsidRPr="00C72540">
        <w:rPr>
          <w:rFonts w:eastAsia="SimSun"/>
          <w:b/>
          <w:caps/>
          <w:snapToGrid w:val="0"/>
          <w:sz w:val="28"/>
          <w:szCs w:val="24"/>
          <w:lang w:val="en-US" w:eastAsia="en-US"/>
        </w:rPr>
        <w:t xml:space="preserve">SHAKING TABLE TEST OF PSEUDO-NEGATIVE-STIFFNESS CONTROL OF A BASE ISOLATED BUILDING EMPLOYING MR DAMPER </w:t>
      </w:r>
    </w:p>
    <w:p w:rsidR="00C72540" w:rsidRPr="00C72540" w:rsidRDefault="00C72540" w:rsidP="00C72540">
      <w:pPr>
        <w:widowControl w:val="0"/>
        <w:spacing w:after="0" w:line="240" w:lineRule="auto"/>
        <w:jc w:val="both"/>
        <w:rPr>
          <w:rFonts w:eastAsia="SimSun"/>
          <w:snapToGrid w:val="0"/>
          <w:szCs w:val="24"/>
          <w:lang w:val="en-US" w:eastAsia="zh-CN"/>
        </w:rPr>
      </w:pPr>
    </w:p>
    <w:p w:rsidR="00C72540" w:rsidRPr="00C72540" w:rsidRDefault="00C72540" w:rsidP="00C72540">
      <w:pPr>
        <w:widowControl w:val="0"/>
        <w:spacing w:after="0" w:line="240" w:lineRule="auto"/>
        <w:jc w:val="both"/>
        <w:rPr>
          <w:rFonts w:eastAsia="Times New Roman"/>
          <w:b/>
          <w:snapToGrid w:val="0"/>
          <w:sz w:val="28"/>
          <w:szCs w:val="28"/>
          <w:lang w:val="en-US" w:eastAsia="en-US"/>
        </w:rPr>
      </w:pPr>
      <w:r w:rsidRPr="00C72540">
        <w:rPr>
          <w:rFonts w:eastAsia="Times New Roman"/>
          <w:b/>
          <w:snapToGrid w:val="0"/>
          <w:sz w:val="28"/>
          <w:szCs w:val="28"/>
          <w:lang w:val="en-US" w:eastAsia="en-US"/>
        </w:rPr>
        <w:t xml:space="preserve">DOI </w:t>
      </w:r>
      <w:r w:rsidR="005F0BB9">
        <w:rPr>
          <w:rFonts w:eastAsia="Times New Roman"/>
          <w:b/>
          <w:snapToGrid w:val="0"/>
          <w:color w:val="333333"/>
          <w:sz w:val="28"/>
          <w:szCs w:val="28"/>
          <w:shd w:val="clear" w:color="auto" w:fill="FFFFFF"/>
          <w:lang w:val="en-US" w:eastAsia="en-US"/>
        </w:rPr>
        <w:t>10.37153</w:t>
      </w:r>
      <w:r w:rsidRPr="00C72540">
        <w:rPr>
          <w:rFonts w:eastAsia="Times New Roman"/>
          <w:b/>
          <w:snapToGrid w:val="0"/>
          <w:color w:val="333333"/>
          <w:sz w:val="28"/>
          <w:szCs w:val="28"/>
          <w:shd w:val="clear" w:color="auto" w:fill="FFFFFF"/>
          <w:lang w:val="en-US" w:eastAsia="en-US"/>
        </w:rPr>
        <w:t>/2686-7974-2019-16-881-881</w:t>
      </w:r>
    </w:p>
    <w:p w:rsidR="00C72540" w:rsidRPr="00C72540" w:rsidRDefault="00C72540" w:rsidP="00C72540">
      <w:pPr>
        <w:widowControl w:val="0"/>
        <w:spacing w:after="0" w:line="240" w:lineRule="auto"/>
        <w:jc w:val="both"/>
        <w:rPr>
          <w:rFonts w:eastAsia="SimSun"/>
          <w:snapToGrid w:val="0"/>
          <w:szCs w:val="24"/>
          <w:lang w:val="en-US" w:eastAsia="zh-CN"/>
        </w:rPr>
      </w:pPr>
    </w:p>
    <w:p w:rsidR="00C72540" w:rsidRPr="00C72540" w:rsidRDefault="00C72540" w:rsidP="00C72540">
      <w:pPr>
        <w:widowControl w:val="0"/>
        <w:spacing w:after="0" w:line="240" w:lineRule="auto"/>
        <w:jc w:val="both"/>
        <w:rPr>
          <w:rFonts w:eastAsia="SimSun"/>
          <w:snapToGrid w:val="0"/>
          <w:szCs w:val="24"/>
          <w:lang w:val="en-US" w:eastAsia="zh-CN"/>
        </w:rPr>
      </w:pPr>
    </w:p>
    <w:p w:rsidR="00C72540" w:rsidRPr="00C72540" w:rsidRDefault="00C72540" w:rsidP="00C72540">
      <w:pPr>
        <w:widowControl w:val="0"/>
        <w:suppressAutoHyphens/>
        <w:spacing w:after="0" w:line="240" w:lineRule="auto"/>
        <w:jc w:val="center"/>
        <w:rPr>
          <w:rFonts w:eastAsia="SimSun"/>
          <w:szCs w:val="24"/>
          <w:lang w:val="en-US" w:eastAsia="zh-CN"/>
        </w:rPr>
      </w:pPr>
      <w:r w:rsidRPr="00C72540">
        <w:rPr>
          <w:rFonts w:eastAsia="SimSun"/>
          <w:szCs w:val="24"/>
          <w:lang w:val="en-US" w:eastAsia="zh-CN"/>
        </w:rPr>
        <w:t>Gong Wei</w:t>
      </w:r>
      <w:r w:rsidRPr="00C72540">
        <w:rPr>
          <w:rFonts w:eastAsia="SimSun"/>
          <w:kern w:val="2"/>
          <w:sz w:val="24"/>
          <w:szCs w:val="24"/>
          <w:vertAlign w:val="superscript"/>
          <w:lang w:val="en-US" w:eastAsia="zh-CN"/>
        </w:rPr>
        <w:footnoteReference w:id="1"/>
      </w:r>
      <w:r w:rsidRPr="00C72540">
        <w:rPr>
          <w:rFonts w:eastAsia="SimSun"/>
          <w:szCs w:val="24"/>
          <w:lang w:val="en-US" w:eastAsia="zh-CN"/>
        </w:rPr>
        <w:t>，</w:t>
      </w:r>
      <w:r w:rsidRPr="00C72540">
        <w:rPr>
          <w:rFonts w:eastAsia="SimSun"/>
          <w:szCs w:val="24"/>
          <w:lang w:val="en-US" w:eastAsia="zh-CN"/>
        </w:rPr>
        <w:t xml:space="preserve"> Xiong Shishu</w:t>
      </w:r>
      <w:r w:rsidRPr="00C72540">
        <w:rPr>
          <w:rFonts w:eastAsia="SimSun"/>
          <w:kern w:val="2"/>
          <w:sz w:val="24"/>
          <w:szCs w:val="24"/>
          <w:vertAlign w:val="superscript"/>
          <w:lang w:val="en-US" w:eastAsia="zh-CN"/>
        </w:rPr>
        <w:footnoteReference w:id="2"/>
      </w:r>
      <w:r w:rsidRPr="00C72540">
        <w:rPr>
          <w:rFonts w:eastAsia="SimSun"/>
          <w:szCs w:val="24"/>
          <w:lang w:val="en-US" w:eastAsia="zh-CN"/>
        </w:rPr>
        <w:t>，</w:t>
      </w:r>
      <w:r w:rsidRPr="00C72540">
        <w:rPr>
          <w:rFonts w:eastAsia="SimSun"/>
          <w:szCs w:val="24"/>
          <w:lang w:val="en-US" w:eastAsia="zh-CN"/>
        </w:rPr>
        <w:t>Ping Tan</w:t>
      </w:r>
      <w:r w:rsidRPr="00C72540">
        <w:rPr>
          <w:rFonts w:eastAsia="SimSun"/>
          <w:kern w:val="2"/>
          <w:sz w:val="24"/>
          <w:szCs w:val="24"/>
          <w:vertAlign w:val="superscript"/>
          <w:lang w:val="en-US" w:eastAsia="zh-CN"/>
        </w:rPr>
        <w:footnoteReference w:id="3"/>
      </w:r>
    </w:p>
    <w:p w:rsidR="00C72540" w:rsidRPr="00C72540" w:rsidRDefault="00C72540" w:rsidP="00C72540">
      <w:pPr>
        <w:widowControl w:val="0"/>
        <w:spacing w:after="0" w:line="240" w:lineRule="auto"/>
        <w:jc w:val="both"/>
        <w:rPr>
          <w:rFonts w:eastAsia="SimSun"/>
          <w:snapToGrid w:val="0"/>
          <w:kern w:val="2"/>
          <w:sz w:val="24"/>
          <w:szCs w:val="24"/>
          <w:lang w:val="en-US" w:eastAsia="zh-CN"/>
        </w:rPr>
      </w:pPr>
    </w:p>
    <w:p w:rsidR="00C72540" w:rsidRPr="00C72540" w:rsidRDefault="00C72540" w:rsidP="00C72540">
      <w:pPr>
        <w:widowControl w:val="0"/>
        <w:spacing w:after="0" w:line="240" w:lineRule="auto"/>
        <w:jc w:val="both"/>
        <w:rPr>
          <w:rFonts w:eastAsia="SimSun"/>
          <w:snapToGrid w:val="0"/>
          <w:kern w:val="2"/>
          <w:sz w:val="24"/>
          <w:szCs w:val="24"/>
          <w:lang w:val="en-US" w:eastAsia="zh-CN"/>
        </w:rPr>
      </w:pPr>
    </w:p>
    <w:p w:rsidR="00C72540" w:rsidRPr="00C72540" w:rsidRDefault="00C72540" w:rsidP="00C72540">
      <w:pPr>
        <w:widowControl w:val="0"/>
        <w:spacing w:after="0" w:line="240" w:lineRule="auto"/>
        <w:jc w:val="center"/>
        <w:outlineLvl w:val="0"/>
        <w:rPr>
          <w:rFonts w:eastAsia="SimSun"/>
          <w:b/>
          <w:caps/>
          <w:snapToGrid w:val="0"/>
          <w:kern w:val="28"/>
          <w:szCs w:val="24"/>
          <w:lang w:val="en-US" w:eastAsia="zh-CN"/>
        </w:rPr>
      </w:pPr>
      <w:r w:rsidRPr="00C72540">
        <w:rPr>
          <w:rFonts w:eastAsia="SimSun"/>
          <w:b/>
          <w:caps/>
          <w:snapToGrid w:val="0"/>
          <w:kern w:val="28"/>
          <w:szCs w:val="24"/>
          <w:lang w:val="en-US" w:eastAsia="zh-CN"/>
        </w:rPr>
        <w:t>ABSTRACT</w:t>
      </w:r>
    </w:p>
    <w:p w:rsidR="00C72540" w:rsidRPr="00C72540" w:rsidRDefault="00C72540" w:rsidP="00C72540">
      <w:pPr>
        <w:widowControl w:val="0"/>
        <w:suppressAutoHyphens/>
        <w:spacing w:after="0" w:line="240" w:lineRule="auto"/>
        <w:jc w:val="both"/>
        <w:rPr>
          <w:rFonts w:eastAsia="SimSun"/>
          <w:sz w:val="20"/>
          <w:szCs w:val="24"/>
          <w:lang w:val="en-US" w:eastAsia="zh-CN"/>
        </w:rPr>
      </w:pPr>
    </w:p>
    <w:p w:rsidR="00C72540" w:rsidRPr="00C72540" w:rsidRDefault="00C72540" w:rsidP="00C72540">
      <w:pPr>
        <w:widowControl w:val="0"/>
        <w:suppressAutoHyphens/>
        <w:spacing w:after="0" w:line="240" w:lineRule="auto"/>
        <w:jc w:val="both"/>
        <w:rPr>
          <w:rFonts w:eastAsia="SimSun"/>
          <w:sz w:val="20"/>
          <w:szCs w:val="24"/>
          <w:lang w:val="en-US" w:eastAsia="zh-CN"/>
        </w:rPr>
      </w:pPr>
      <w:r w:rsidRPr="00C72540">
        <w:rPr>
          <w:rFonts w:eastAsia="SimSun"/>
          <w:sz w:val="20"/>
          <w:szCs w:val="24"/>
          <w:lang w:val="en-US" w:eastAsia="zh-CN"/>
        </w:rPr>
        <w:t>This study presents experimental studies on the effectiveness and adaptability of pseudo-negative-stiffness control of a base isolated structure employing magneto-rheological damper (MRD). Shaking table tests on conventional base-isolated structure, passive controlled structure with input current of 0 A, passive controlled structure with input current of 1 A and smart controlled structure with displacement-based pseudo-negative-stiffness (DPNS) control algorithm were conducted. Each type of the control system was subjected to four representative seismic ground motions with peak ground accelerations (PGAs) varying from 0.1 g to 0.6 g. Through comparative analysis of structural response and damper response, the control effect of DPNS control algorithm and energy dissipation characteristics of the control force of the magneto-rheological damper were studied. The experimental results indicate that the DPNS control can reduce the base isolation displacement and the superstructure responses simultaneously under low-to-median and even extreme seismic excitations, and it can adapt to both far-field and near-field seismic excitations. Because of the time-delay effect of the control system, the DPNS control force shows a small value under low-to-median seismic excitations and a large energy dissipation capacity under extreme seismic excitations.</w:t>
      </w:r>
    </w:p>
    <w:p w:rsidR="00C72540" w:rsidRPr="00C72540" w:rsidRDefault="00C72540" w:rsidP="00C72540">
      <w:pPr>
        <w:widowControl w:val="0"/>
        <w:suppressAutoHyphens/>
        <w:spacing w:after="0" w:line="240" w:lineRule="auto"/>
        <w:jc w:val="both"/>
        <w:rPr>
          <w:rFonts w:eastAsia="SimSun"/>
          <w:sz w:val="20"/>
          <w:szCs w:val="24"/>
          <w:lang w:val="en-US" w:eastAsia="zh-CN"/>
        </w:rPr>
      </w:pPr>
    </w:p>
    <w:p w:rsidR="00C72540" w:rsidRPr="00C72540" w:rsidRDefault="00C72540" w:rsidP="00C72540">
      <w:pPr>
        <w:widowControl w:val="0"/>
        <w:suppressAutoHyphens/>
        <w:spacing w:after="0" w:line="240" w:lineRule="auto"/>
        <w:jc w:val="both"/>
        <w:rPr>
          <w:rFonts w:eastAsia="SimSun"/>
          <w:i/>
          <w:sz w:val="20"/>
          <w:szCs w:val="24"/>
          <w:lang w:val="en-US" w:eastAsia="zh-CN"/>
        </w:rPr>
      </w:pPr>
      <w:r w:rsidRPr="00C72540">
        <w:rPr>
          <w:rFonts w:eastAsia="SimSun"/>
          <w:b/>
          <w:bCs/>
          <w:i/>
          <w:sz w:val="20"/>
          <w:szCs w:val="24"/>
          <w:lang w:val="en-US" w:eastAsia="zh-CN"/>
        </w:rPr>
        <w:t>Keywords:</w:t>
      </w:r>
      <w:r w:rsidRPr="00C72540">
        <w:rPr>
          <w:rFonts w:eastAsia="SimSun"/>
          <w:i/>
          <w:sz w:val="20"/>
          <w:szCs w:val="24"/>
          <w:lang w:val="en-US" w:eastAsia="zh-CN"/>
        </w:rPr>
        <w:t xml:space="preserve"> </w:t>
      </w:r>
      <w:r w:rsidRPr="00C72540">
        <w:rPr>
          <w:rFonts w:eastAsia="SimSun"/>
          <w:bCs/>
          <w:i/>
          <w:sz w:val="20"/>
          <w:szCs w:val="24"/>
          <w:lang w:val="en-US" w:eastAsia="zh-CN"/>
        </w:rPr>
        <w:t>Smart isolation; Magneto-rheological fluid damper; Pseudo-negative-stiffness control; Shaking table test</w:t>
      </w:r>
    </w:p>
    <w:p w:rsidR="006B3BBD" w:rsidRPr="00C72540" w:rsidRDefault="006B3BBD" w:rsidP="0013217D">
      <w:pPr>
        <w:spacing w:line="240" w:lineRule="auto"/>
        <w:jc w:val="both"/>
        <w:rPr>
          <w:lang w:val="en-US"/>
        </w:rPr>
      </w:pPr>
    </w:p>
    <w:sectPr w:rsidR="006B3BBD" w:rsidRPr="00C72540" w:rsidSect="004E3B8A">
      <w:head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709" w:gutter="0"/>
      <w:pgNumType w:start="88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B4" w:rsidRDefault="009215B4" w:rsidP="0013217D">
      <w:pPr>
        <w:spacing w:after="0" w:line="240" w:lineRule="auto"/>
      </w:pPr>
      <w:r>
        <w:separator/>
      </w:r>
    </w:p>
  </w:endnote>
  <w:endnote w:type="continuationSeparator" w:id="0">
    <w:p w:rsidR="009215B4" w:rsidRDefault="009215B4" w:rsidP="0013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721380"/>
      <w:docPartObj>
        <w:docPartGallery w:val="Page Numbers (Bottom of Page)"/>
        <w:docPartUnique/>
      </w:docPartObj>
    </w:sdtPr>
    <w:sdtEndPr/>
    <w:sdtContent>
      <w:p w:rsidR="00C72540" w:rsidRDefault="00C725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B9">
          <w:rPr>
            <w:noProof/>
          </w:rPr>
          <w:t>881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B4" w:rsidRDefault="009215B4" w:rsidP="0013217D">
      <w:pPr>
        <w:spacing w:after="0" w:line="240" w:lineRule="auto"/>
      </w:pPr>
      <w:r>
        <w:separator/>
      </w:r>
    </w:p>
  </w:footnote>
  <w:footnote w:type="continuationSeparator" w:id="0">
    <w:p w:rsidR="009215B4" w:rsidRDefault="009215B4" w:rsidP="0013217D">
      <w:pPr>
        <w:spacing w:after="0" w:line="240" w:lineRule="auto"/>
      </w:pPr>
      <w:r>
        <w:continuationSeparator/>
      </w:r>
    </w:p>
  </w:footnote>
  <w:footnote w:id="1">
    <w:p w:rsidR="00C72540" w:rsidRPr="00C72540" w:rsidRDefault="00C72540" w:rsidP="00C72540">
      <w:pPr>
        <w:spacing w:after="0" w:line="240" w:lineRule="auto"/>
        <w:rPr>
          <w:rFonts w:eastAsia="SimSun"/>
          <w:kern w:val="2"/>
          <w:sz w:val="20"/>
          <w:szCs w:val="20"/>
          <w:lang w:val="en-US" w:eastAsia="zh-CN"/>
        </w:rPr>
      </w:pPr>
      <w:r>
        <w:rPr>
          <w:rStyle w:val="ab"/>
        </w:rPr>
        <w:footnoteRef/>
      </w:r>
      <w:r w:rsidRPr="00C72540">
        <w:rPr>
          <w:lang w:val="en-US"/>
        </w:rPr>
        <w:t xml:space="preserve"> </w:t>
      </w:r>
      <w:r w:rsidRPr="00C72540">
        <w:rPr>
          <w:rFonts w:eastAsia="SimSun"/>
          <w:kern w:val="2"/>
          <w:sz w:val="20"/>
          <w:szCs w:val="20"/>
          <w:lang w:val="en-US" w:eastAsia="zh-CN"/>
        </w:rPr>
        <w:t>Earthquake Engineering Research &amp; Test Center, Guangzhou University, Guangzhou, China;</w:t>
      </w:r>
    </w:p>
    <w:p w:rsidR="00C72540" w:rsidRPr="00C72540" w:rsidRDefault="00C72540" w:rsidP="00C72540">
      <w:pPr>
        <w:spacing w:after="0" w:line="240" w:lineRule="auto"/>
        <w:rPr>
          <w:rFonts w:eastAsia="SimSun"/>
          <w:kern w:val="2"/>
          <w:sz w:val="20"/>
          <w:szCs w:val="20"/>
          <w:lang w:val="en-US" w:eastAsia="zh-CN"/>
        </w:rPr>
      </w:pPr>
      <w:r w:rsidRPr="00C72540">
        <w:rPr>
          <w:rFonts w:eastAsia="SimSun"/>
          <w:kern w:val="2"/>
          <w:sz w:val="20"/>
          <w:szCs w:val="20"/>
          <w:lang w:val="en-US" w:eastAsia="zh-CN"/>
        </w:rPr>
        <w:t>Guangdong Provincial Key Laboratory of Earthquake Engineering and Advanced Technology, Guangzhou, China;</w:t>
      </w:r>
    </w:p>
    <w:p w:rsidR="00C72540" w:rsidRPr="00C72540" w:rsidRDefault="00C72540" w:rsidP="00C72540">
      <w:pPr>
        <w:spacing w:after="0" w:line="240" w:lineRule="auto"/>
        <w:rPr>
          <w:sz w:val="20"/>
          <w:szCs w:val="20"/>
          <w:lang w:val="en-US"/>
        </w:rPr>
      </w:pPr>
      <w:r w:rsidRPr="00C72540">
        <w:rPr>
          <w:rFonts w:eastAsia="SimSun"/>
          <w:kern w:val="2"/>
          <w:sz w:val="20"/>
          <w:szCs w:val="20"/>
          <w:lang w:val="en-US" w:eastAsia="zh-CN"/>
        </w:rPr>
        <w:t>Key Laboratory of Earthquake Resistance, Earthquake Mitigation and Structural Safety, Ministry of Education, Guangzhou, China</w:t>
      </w:r>
    </w:p>
  </w:footnote>
  <w:footnote w:id="2">
    <w:p w:rsidR="00C72540" w:rsidRPr="00C72540" w:rsidRDefault="00C72540" w:rsidP="00C72540">
      <w:pPr>
        <w:spacing w:after="0" w:line="240" w:lineRule="auto"/>
        <w:rPr>
          <w:sz w:val="20"/>
          <w:szCs w:val="20"/>
          <w:lang w:val="en-US"/>
        </w:rPr>
      </w:pPr>
      <w:r w:rsidRPr="00B12088">
        <w:rPr>
          <w:rStyle w:val="ab"/>
          <w:sz w:val="20"/>
          <w:szCs w:val="20"/>
        </w:rPr>
        <w:footnoteRef/>
      </w:r>
      <w:r w:rsidRPr="00C72540">
        <w:rPr>
          <w:sz w:val="20"/>
          <w:szCs w:val="20"/>
          <w:lang w:val="en-US"/>
        </w:rPr>
        <w:t xml:space="preserve"> </w:t>
      </w:r>
      <w:r w:rsidRPr="00C72540">
        <w:rPr>
          <w:rFonts w:eastAsia="SimSun"/>
          <w:kern w:val="2"/>
          <w:sz w:val="20"/>
          <w:szCs w:val="20"/>
          <w:lang w:val="en-US" w:eastAsia="zh-CN"/>
        </w:rPr>
        <w:t>Department of Civil Engineering and Mechanics of Huazhong University of Science and Technology, Wuhan, China</w:t>
      </w:r>
    </w:p>
  </w:footnote>
  <w:footnote w:id="3">
    <w:p w:rsidR="00C72540" w:rsidRPr="00C72540" w:rsidRDefault="00C72540" w:rsidP="00C72540">
      <w:pPr>
        <w:spacing w:after="0" w:line="240" w:lineRule="auto"/>
        <w:rPr>
          <w:rFonts w:eastAsia="SimSun"/>
          <w:kern w:val="2"/>
          <w:sz w:val="20"/>
          <w:szCs w:val="20"/>
          <w:lang w:val="en-US" w:eastAsia="zh-CN"/>
        </w:rPr>
      </w:pPr>
      <w:r w:rsidRPr="00B12088">
        <w:rPr>
          <w:rStyle w:val="ab"/>
          <w:sz w:val="20"/>
          <w:szCs w:val="20"/>
        </w:rPr>
        <w:footnoteRef/>
      </w:r>
      <w:r w:rsidRPr="00C72540">
        <w:rPr>
          <w:sz w:val="20"/>
          <w:szCs w:val="20"/>
          <w:lang w:val="en-US"/>
        </w:rPr>
        <w:t xml:space="preserve"> </w:t>
      </w:r>
      <w:r w:rsidRPr="00C72540">
        <w:rPr>
          <w:rFonts w:eastAsia="SimSun"/>
          <w:kern w:val="2"/>
          <w:sz w:val="20"/>
          <w:szCs w:val="20"/>
          <w:lang w:val="en-US" w:eastAsia="zh-CN"/>
        </w:rPr>
        <w:t>Earthquake Engineering Research &amp; Test Center, Guangzhou University, Guangzhou, China;</w:t>
      </w:r>
    </w:p>
    <w:p w:rsidR="00C72540" w:rsidRPr="00C72540" w:rsidRDefault="00C72540" w:rsidP="00C72540">
      <w:pPr>
        <w:spacing w:after="0" w:line="240" w:lineRule="auto"/>
        <w:rPr>
          <w:rFonts w:eastAsia="SimSun"/>
          <w:kern w:val="2"/>
          <w:sz w:val="20"/>
          <w:szCs w:val="20"/>
          <w:lang w:val="en-US" w:eastAsia="zh-CN"/>
        </w:rPr>
      </w:pPr>
      <w:r w:rsidRPr="00C72540">
        <w:rPr>
          <w:rFonts w:eastAsia="SimSun"/>
          <w:kern w:val="2"/>
          <w:sz w:val="20"/>
          <w:szCs w:val="20"/>
          <w:lang w:val="en-US" w:eastAsia="zh-CN"/>
        </w:rPr>
        <w:t>Guangdong Provincial Key Laboratory of Earthquake Engineering and Advanced Technology, Guangzhou, China;</w:t>
      </w:r>
    </w:p>
    <w:p w:rsidR="00C72540" w:rsidRPr="00C72540" w:rsidRDefault="00C72540" w:rsidP="00C72540">
      <w:pPr>
        <w:pStyle w:val="a9"/>
        <w:rPr>
          <w:lang w:val="en-US"/>
        </w:rPr>
      </w:pPr>
      <w:r w:rsidRPr="00C72540">
        <w:rPr>
          <w:rFonts w:eastAsia="SimSun"/>
          <w:kern w:val="2"/>
          <w:lang w:val="en-US" w:eastAsia="zh-CN"/>
        </w:rPr>
        <w:t>Key Laboratory of Earthquake Resistance, Earthquake Mitigation and Structural Safety, Ministry of Education, Guangzhou, China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D" w:rsidRDefault="0013217D" w:rsidP="0013217D">
    <w:pPr>
      <w:pStyle w:val="a3"/>
      <w:jc w:val="center"/>
    </w:pPr>
    <w:r w:rsidRPr="0013217D">
      <w:rPr>
        <w:rFonts w:eastAsia="Times New Roman"/>
        <w:noProof/>
        <w:snapToGrid w:val="0"/>
        <w:szCs w:val="24"/>
      </w:rPr>
      <w:drawing>
        <wp:inline distT="0" distB="0" distL="0" distR="0" wp14:anchorId="109A435C" wp14:editId="0916D660">
          <wp:extent cx="3854450" cy="1104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56" t="8661" r="19533" b="58054"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49" w:rsidRDefault="00F94701" w:rsidP="00F94701">
    <w:pPr>
      <w:pStyle w:val="a3"/>
      <w:jc w:val="center"/>
    </w:pPr>
    <w:r w:rsidRPr="0013217D">
      <w:rPr>
        <w:rFonts w:eastAsia="Times New Roman"/>
        <w:noProof/>
        <w:snapToGrid w:val="0"/>
        <w:szCs w:val="24"/>
      </w:rPr>
      <w:drawing>
        <wp:inline distT="0" distB="0" distL="0" distR="0" wp14:anchorId="4C2ACBF5" wp14:editId="20DF60DB">
          <wp:extent cx="3854450" cy="11049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56" t="8661" r="19533" b="58054"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40"/>
    <w:rsid w:val="000D7B9B"/>
    <w:rsid w:val="0013217D"/>
    <w:rsid w:val="00254B4D"/>
    <w:rsid w:val="004E3B8A"/>
    <w:rsid w:val="005F0BB9"/>
    <w:rsid w:val="006323CD"/>
    <w:rsid w:val="006B3BBD"/>
    <w:rsid w:val="007D1044"/>
    <w:rsid w:val="009215B4"/>
    <w:rsid w:val="0092552E"/>
    <w:rsid w:val="009267EB"/>
    <w:rsid w:val="00BB2547"/>
    <w:rsid w:val="00C261F0"/>
    <w:rsid w:val="00C72540"/>
    <w:rsid w:val="00D75F34"/>
    <w:rsid w:val="00E07649"/>
    <w:rsid w:val="00F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17D"/>
  </w:style>
  <w:style w:type="paragraph" w:styleId="a5">
    <w:name w:val="footer"/>
    <w:basedOn w:val="a"/>
    <w:link w:val="a6"/>
    <w:uiPriority w:val="99"/>
    <w:unhideWhenUsed/>
    <w:rsid w:val="0013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17D"/>
  </w:style>
  <w:style w:type="paragraph" w:styleId="a7">
    <w:name w:val="Balloon Text"/>
    <w:basedOn w:val="a"/>
    <w:link w:val="a8"/>
    <w:uiPriority w:val="99"/>
    <w:semiHidden/>
    <w:unhideWhenUsed/>
    <w:rsid w:val="001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17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7254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72540"/>
    <w:rPr>
      <w:sz w:val="20"/>
      <w:szCs w:val="20"/>
    </w:rPr>
  </w:style>
  <w:style w:type="character" w:styleId="ab">
    <w:name w:val="footnote reference"/>
    <w:basedOn w:val="a0"/>
    <w:semiHidden/>
    <w:rsid w:val="00C72540"/>
    <w:rPr>
      <w:rFonts w:ascii="Times New Roman" w:hAnsi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17D"/>
  </w:style>
  <w:style w:type="paragraph" w:styleId="a5">
    <w:name w:val="footer"/>
    <w:basedOn w:val="a"/>
    <w:link w:val="a6"/>
    <w:uiPriority w:val="99"/>
    <w:unhideWhenUsed/>
    <w:rsid w:val="0013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17D"/>
  </w:style>
  <w:style w:type="paragraph" w:styleId="a7">
    <w:name w:val="Balloon Text"/>
    <w:basedOn w:val="a"/>
    <w:link w:val="a8"/>
    <w:uiPriority w:val="99"/>
    <w:semiHidden/>
    <w:unhideWhenUsed/>
    <w:rsid w:val="001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17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C7254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72540"/>
    <w:rPr>
      <w:sz w:val="20"/>
      <w:szCs w:val="20"/>
    </w:rPr>
  </w:style>
  <w:style w:type="character" w:styleId="ab">
    <w:name w:val="footnote reference"/>
    <w:basedOn w:val="a0"/>
    <w:semiHidden/>
    <w:rsid w:val="00C72540"/>
    <w:rPr>
      <w:rFonts w:ascii="Times New Roman" w:hAnsi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Сборник.dotx</Template>
  <TotalTime>3</TotalTime>
  <Pages>1</Pages>
  <Words>249</Words>
  <Characters>1422</Characters>
  <Application>Microsoft Office Word</Application>
  <DocSecurity>0</DocSecurity>
  <Lines>11</Lines>
  <Paragraphs>3</Paragraphs>
  <ScaleCrop>false</ScaleCrop>
  <Company>diakov.net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2020-06-27T13:57:00Z</dcterms:created>
  <dcterms:modified xsi:type="dcterms:W3CDTF">2021-05-12T15:25:00Z</dcterms:modified>
</cp:coreProperties>
</file>