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913" w:rsidRPr="00E73913" w:rsidRDefault="00E73913" w:rsidP="00E73913">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E73913" w:rsidRPr="00E73913" w:rsidRDefault="00E73913" w:rsidP="00E73913">
      <w:pPr>
        <w:widowControl w:val="0"/>
        <w:spacing w:after="0" w:line="240" w:lineRule="auto"/>
        <w:jc w:val="center"/>
        <w:outlineLvl w:val="0"/>
        <w:rPr>
          <w:rFonts w:eastAsia="Times New Roman"/>
          <w:b/>
          <w:caps/>
          <w:snapToGrid w:val="0"/>
          <w:sz w:val="28"/>
          <w:szCs w:val="24"/>
          <w:lang w:val="en-US" w:eastAsia="en-US"/>
        </w:rPr>
      </w:pPr>
    </w:p>
    <w:p w:rsidR="00E73913" w:rsidRPr="00E73913" w:rsidRDefault="00E73913" w:rsidP="00E73913">
      <w:pPr>
        <w:widowControl w:val="0"/>
        <w:spacing w:after="0" w:line="240" w:lineRule="auto"/>
        <w:jc w:val="center"/>
        <w:outlineLvl w:val="0"/>
        <w:rPr>
          <w:rFonts w:eastAsia="Times New Roman"/>
          <w:b/>
          <w:caps/>
          <w:snapToGrid w:val="0"/>
          <w:sz w:val="28"/>
          <w:szCs w:val="24"/>
          <w:lang w:val="en-US" w:eastAsia="en-US"/>
        </w:rPr>
      </w:pPr>
      <w:r w:rsidRPr="00E73913">
        <w:rPr>
          <w:rFonts w:eastAsia="Times New Roman"/>
          <w:b/>
          <w:caps/>
          <w:snapToGrid w:val="0"/>
          <w:sz w:val="28"/>
          <w:szCs w:val="24"/>
          <w:lang w:val="en-US" w:eastAsia="en-US"/>
        </w:rPr>
        <w:t>Targeted Energy Transfer by a Double-Well Potential Nonlinear Energy Sink for Structural Seismic Control</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both"/>
        <w:rPr>
          <w:rFonts w:eastAsia="Times New Roman"/>
          <w:b/>
          <w:snapToGrid w:val="0"/>
          <w:sz w:val="28"/>
          <w:szCs w:val="28"/>
          <w:lang w:val="en-US" w:eastAsia="en-US"/>
        </w:rPr>
      </w:pPr>
      <w:r w:rsidRPr="00E73913">
        <w:rPr>
          <w:rFonts w:eastAsia="Times New Roman"/>
          <w:b/>
          <w:snapToGrid w:val="0"/>
          <w:sz w:val="28"/>
          <w:szCs w:val="28"/>
          <w:lang w:val="en-US" w:eastAsia="en-US"/>
        </w:rPr>
        <w:t xml:space="preserve">DOI </w:t>
      </w:r>
      <w:r w:rsidR="008D52FA">
        <w:rPr>
          <w:rFonts w:eastAsia="Times New Roman"/>
          <w:b/>
          <w:snapToGrid w:val="0"/>
          <w:color w:val="333333"/>
          <w:sz w:val="28"/>
          <w:szCs w:val="28"/>
          <w:shd w:val="clear" w:color="auto" w:fill="FFFFFF"/>
          <w:lang w:val="en-US" w:eastAsia="en-US"/>
        </w:rPr>
        <w:t>10.37153</w:t>
      </w:r>
      <w:r w:rsidRPr="00E73913">
        <w:rPr>
          <w:rFonts w:eastAsia="Times New Roman"/>
          <w:b/>
          <w:snapToGrid w:val="0"/>
          <w:color w:val="333333"/>
          <w:sz w:val="28"/>
          <w:szCs w:val="28"/>
          <w:shd w:val="clear" w:color="auto" w:fill="FFFFFF"/>
          <w:lang w:val="en-US" w:eastAsia="en-US"/>
        </w:rPr>
        <w:t>/2686-7974-2019-16-1023-1040</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uppressAutoHyphens/>
        <w:spacing w:after="0" w:line="240" w:lineRule="auto"/>
        <w:jc w:val="center"/>
        <w:rPr>
          <w:rFonts w:eastAsia="SimSun"/>
          <w:color w:val="000000"/>
          <w:szCs w:val="24"/>
          <w:vertAlign w:val="superscript"/>
          <w:lang w:val="en-US" w:eastAsia="zh-CN"/>
        </w:rPr>
      </w:pPr>
      <w:r w:rsidRPr="00E73913">
        <w:rPr>
          <w:rFonts w:eastAsia="Times New Roman"/>
          <w:color w:val="000000"/>
          <w:szCs w:val="24"/>
          <w:lang w:val="en-US" w:eastAsia="zh-CN"/>
        </w:rPr>
        <w:t xml:space="preserve">Yangyang </w:t>
      </w:r>
      <w:r w:rsidRPr="00E73913">
        <w:rPr>
          <w:rFonts w:eastAsia="Times New Roman"/>
          <w:szCs w:val="24"/>
          <w:lang w:val="en-US" w:eastAsia="en-US"/>
        </w:rPr>
        <w:t>C</w:t>
      </w:r>
      <w:r w:rsidRPr="00E73913">
        <w:rPr>
          <w:rFonts w:eastAsia="SimSun"/>
          <w:szCs w:val="24"/>
          <w:lang w:val="en-US" w:eastAsia="zh-CN"/>
        </w:rPr>
        <w:t>HEN</w:t>
      </w:r>
      <w:r w:rsidRPr="00E73913">
        <w:rPr>
          <w:rFonts w:eastAsia="Times New Roman"/>
          <w:szCs w:val="24"/>
          <w:vertAlign w:val="superscript"/>
          <w:lang w:val="en-US" w:eastAsia="en-US"/>
        </w:rPr>
        <w:footnoteReference w:id="1"/>
      </w:r>
      <w:r w:rsidRPr="00E73913">
        <w:rPr>
          <w:rFonts w:eastAsia="Times New Roman"/>
          <w:color w:val="000000"/>
          <w:szCs w:val="24"/>
          <w:lang w:val="en-US" w:eastAsia="en-US"/>
        </w:rPr>
        <w:t xml:space="preserve">, </w:t>
      </w:r>
      <w:r w:rsidRPr="00E73913">
        <w:rPr>
          <w:rFonts w:eastAsia="Times New Roman"/>
          <w:color w:val="000000"/>
          <w:szCs w:val="24"/>
          <w:lang w:val="en-US" w:eastAsia="zh-CN"/>
        </w:rPr>
        <w:t xml:space="preserve">Zhichao </w:t>
      </w:r>
      <w:r w:rsidRPr="00E73913">
        <w:rPr>
          <w:rFonts w:eastAsia="SimSun"/>
          <w:color w:val="000000"/>
          <w:szCs w:val="24"/>
          <w:lang w:val="en-US" w:eastAsia="zh-CN"/>
        </w:rPr>
        <w:t>QIAN</w:t>
      </w:r>
      <w:r w:rsidRPr="00E73913">
        <w:rPr>
          <w:rFonts w:eastAsia="Times New Roman"/>
          <w:szCs w:val="24"/>
          <w:vertAlign w:val="superscript"/>
          <w:lang w:val="en-US" w:eastAsia="en-US"/>
        </w:rPr>
        <w:footnoteReference w:id="2"/>
      </w:r>
      <w:r w:rsidRPr="00E73913">
        <w:rPr>
          <w:rFonts w:eastAsia="Times New Roman"/>
          <w:color w:val="000000"/>
          <w:szCs w:val="24"/>
          <w:lang w:val="en-US" w:eastAsia="en-US"/>
        </w:rPr>
        <w:t>, Ping T</w:t>
      </w:r>
      <w:r w:rsidRPr="00E73913">
        <w:rPr>
          <w:rFonts w:eastAsia="SimSun"/>
          <w:color w:val="000000"/>
          <w:szCs w:val="24"/>
          <w:lang w:val="en-US" w:eastAsia="zh-CN"/>
        </w:rPr>
        <w:t>AN</w:t>
      </w:r>
      <w:r w:rsidRPr="00E73913">
        <w:rPr>
          <w:rFonts w:eastAsia="Times New Roman"/>
          <w:szCs w:val="24"/>
          <w:vertAlign w:val="superscript"/>
          <w:lang w:val="en-US" w:eastAsia="en-US"/>
        </w:rPr>
        <w:footnoteReference w:id="3"/>
      </w:r>
      <w:r w:rsidRPr="00E73913">
        <w:rPr>
          <w:rFonts w:eastAsia="Times New Roman"/>
          <w:color w:val="000000"/>
          <w:szCs w:val="24"/>
          <w:lang w:val="en-US" w:eastAsia="en-US"/>
        </w:rPr>
        <w:t>,</w:t>
      </w:r>
      <w:r w:rsidRPr="00E73913">
        <w:rPr>
          <w:rFonts w:eastAsia="Times New Roman"/>
          <w:color w:val="000000"/>
          <w:szCs w:val="24"/>
          <w:lang w:val="en-US" w:eastAsia="zh-CN"/>
        </w:rPr>
        <w:t xml:space="preserve"> Xiangyun H</w:t>
      </w:r>
      <w:r w:rsidRPr="00E73913">
        <w:rPr>
          <w:rFonts w:eastAsia="SimSun"/>
          <w:color w:val="000000"/>
          <w:szCs w:val="24"/>
          <w:lang w:val="en-US" w:eastAsia="zh-CN"/>
        </w:rPr>
        <w:t>UANG</w:t>
      </w:r>
      <w:r w:rsidRPr="00E73913">
        <w:rPr>
          <w:rFonts w:eastAsia="Times New Roman"/>
          <w:szCs w:val="24"/>
          <w:vertAlign w:val="superscript"/>
          <w:lang w:val="en-US" w:eastAsia="en-US"/>
        </w:rPr>
        <w:footnoteReference w:id="4"/>
      </w:r>
      <w:r w:rsidRPr="00E73913">
        <w:rPr>
          <w:rFonts w:eastAsia="SimSun"/>
          <w:color w:val="000000"/>
          <w:szCs w:val="24"/>
          <w:vertAlign w:val="superscript"/>
          <w:lang w:val="en-US" w:eastAsia="zh-CN"/>
        </w:rPr>
        <w:t xml:space="preserve"> </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center"/>
        <w:outlineLvl w:val="0"/>
        <w:rPr>
          <w:rFonts w:eastAsia="Times New Roman"/>
          <w:b/>
          <w:caps/>
          <w:snapToGrid w:val="0"/>
          <w:kern w:val="28"/>
          <w:szCs w:val="24"/>
          <w:lang w:val="en-US" w:eastAsia="en-US"/>
        </w:rPr>
      </w:pPr>
      <w:r w:rsidRPr="00E73913">
        <w:rPr>
          <w:rFonts w:eastAsia="Times New Roman"/>
          <w:b/>
          <w:caps/>
          <w:snapToGrid w:val="0"/>
          <w:kern w:val="28"/>
          <w:szCs w:val="24"/>
          <w:lang w:val="en-US" w:eastAsia="en-US"/>
        </w:rPr>
        <w:t>ABSTRACT</w:t>
      </w:r>
    </w:p>
    <w:p w:rsidR="00E73913" w:rsidRPr="00E73913" w:rsidRDefault="00E73913" w:rsidP="00E73913">
      <w:pPr>
        <w:widowControl w:val="0"/>
        <w:suppressAutoHyphens/>
        <w:spacing w:after="0" w:line="240" w:lineRule="auto"/>
        <w:jc w:val="both"/>
        <w:rPr>
          <w:rFonts w:eastAsia="Times New Roman"/>
          <w:sz w:val="20"/>
          <w:szCs w:val="24"/>
          <w:lang w:val="en-US" w:eastAsia="en-US"/>
        </w:rPr>
      </w:pPr>
    </w:p>
    <w:p w:rsidR="00E73913" w:rsidRPr="00E73913" w:rsidRDefault="00E73913" w:rsidP="00E73913">
      <w:pPr>
        <w:widowControl w:val="0"/>
        <w:suppressAutoHyphens/>
        <w:spacing w:after="0" w:line="240" w:lineRule="auto"/>
        <w:jc w:val="both"/>
        <w:rPr>
          <w:rFonts w:eastAsia="SimSun"/>
          <w:sz w:val="20"/>
          <w:szCs w:val="24"/>
          <w:lang w:val="en-US" w:eastAsia="en-US"/>
        </w:rPr>
      </w:pPr>
      <w:r w:rsidRPr="00E73913">
        <w:rPr>
          <w:rFonts w:eastAsia="SimSun"/>
          <w:sz w:val="20"/>
          <w:szCs w:val="24"/>
          <w:lang w:val="en-US" w:eastAsia="en-US"/>
        </w:rPr>
        <w:t>A</w:t>
      </w:r>
      <w:r w:rsidRPr="00E73913">
        <w:rPr>
          <w:rFonts w:eastAsia="Times New Roman"/>
          <w:sz w:val="20"/>
          <w:szCs w:val="24"/>
          <w:lang w:val="en-US" w:eastAsia="en-US"/>
        </w:rPr>
        <w:t xml:space="preserve"> double-well potential nonlinear energy sink (NES) is presented to enhance passive targeted energy transfer from the primary structure to the attached NES under seismic excitation. A one-story moment-resistant frame is considered as a primary structure, which is attached with the present NES device. After deriving the governing equations of the system, numerical optimization is carried out to select the appropriate design of the device. Based on the numerical study results, shake table tests are carried out to verify the control effect. Good agreement between simulation and experiment is derived after the structural identification and calibration. The experimental results validate the numerical predictions that a significant fraction of energy introduced directly to the primary structure by seismic excitation, can be rapidly transferred to the present NES and be dissipated. The seismic performance of the present NES is compared with those of the linear tuned mass damper (TMD) and the cubic NES. The comparison shows that the attenuation observed under the present NES control is competitive and is totally more robust in respect to variation of the primary structural stiffness. This is found to be achieved by an immediate cascade of broadband internal resonance captures especially in low frequency domain, as the essential cause of high efficiency of the present NES system. </w:t>
      </w:r>
    </w:p>
    <w:p w:rsidR="00E73913" w:rsidRPr="00E73913" w:rsidRDefault="00E73913" w:rsidP="00E73913">
      <w:pPr>
        <w:widowControl w:val="0"/>
        <w:suppressAutoHyphens/>
        <w:spacing w:after="0" w:line="240" w:lineRule="auto"/>
        <w:jc w:val="both"/>
        <w:rPr>
          <w:rFonts w:eastAsia="Times New Roman"/>
          <w:sz w:val="20"/>
          <w:szCs w:val="24"/>
          <w:lang w:val="en-US" w:eastAsia="en-US"/>
        </w:rPr>
      </w:pPr>
    </w:p>
    <w:p w:rsidR="00E73913" w:rsidRPr="00E73913" w:rsidRDefault="00E73913" w:rsidP="00E73913">
      <w:pPr>
        <w:widowControl w:val="0"/>
        <w:suppressAutoHyphens/>
        <w:spacing w:after="0" w:line="240" w:lineRule="auto"/>
        <w:jc w:val="both"/>
        <w:rPr>
          <w:rFonts w:eastAsia="Times New Roman"/>
          <w:i/>
          <w:sz w:val="20"/>
          <w:szCs w:val="24"/>
          <w:lang w:val="en-US" w:eastAsia="en-US"/>
        </w:rPr>
      </w:pPr>
      <w:r w:rsidRPr="00E73913">
        <w:rPr>
          <w:rFonts w:eastAsia="Times New Roman"/>
          <w:i/>
          <w:sz w:val="20"/>
          <w:szCs w:val="24"/>
          <w:lang w:val="en-US" w:eastAsia="en-US"/>
        </w:rPr>
        <w:t>Keywords: Seismic response control</w:t>
      </w:r>
      <w:r w:rsidRPr="00E73913">
        <w:rPr>
          <w:rFonts w:eastAsia="SimSun"/>
          <w:i/>
          <w:sz w:val="20"/>
          <w:szCs w:val="24"/>
          <w:lang w:val="en-US" w:eastAsia="en-US"/>
        </w:rPr>
        <w:t>;</w:t>
      </w:r>
      <w:r w:rsidRPr="00E73913">
        <w:rPr>
          <w:rFonts w:eastAsia="Times New Roman"/>
          <w:i/>
          <w:sz w:val="20"/>
          <w:szCs w:val="24"/>
          <w:lang w:val="en-US" w:eastAsia="en-US"/>
        </w:rPr>
        <w:t xml:space="preserve"> nonlinear energy sink</w:t>
      </w:r>
      <w:r w:rsidRPr="00E73913">
        <w:rPr>
          <w:rFonts w:eastAsia="SimSun"/>
          <w:i/>
          <w:sz w:val="20"/>
          <w:szCs w:val="24"/>
          <w:lang w:val="en-US" w:eastAsia="en-US"/>
        </w:rPr>
        <w:t>;</w:t>
      </w:r>
      <w:r w:rsidRPr="00E73913">
        <w:rPr>
          <w:rFonts w:eastAsia="Times New Roman"/>
          <w:i/>
          <w:sz w:val="20"/>
          <w:szCs w:val="24"/>
          <w:lang w:val="en-US" w:eastAsia="en-US"/>
        </w:rPr>
        <w:t xml:space="preserve"> negative stiffness</w:t>
      </w:r>
      <w:r w:rsidRPr="00E73913">
        <w:rPr>
          <w:rFonts w:eastAsia="SimSun"/>
          <w:i/>
          <w:sz w:val="20"/>
          <w:szCs w:val="24"/>
          <w:lang w:val="en-US" w:eastAsia="en-US"/>
        </w:rPr>
        <w:t>;</w:t>
      </w:r>
      <w:r w:rsidRPr="00E73913">
        <w:rPr>
          <w:rFonts w:eastAsia="Times New Roman"/>
          <w:i/>
          <w:sz w:val="20"/>
          <w:szCs w:val="24"/>
          <w:lang w:val="en-US" w:eastAsia="en-US"/>
        </w:rPr>
        <w:t xml:space="preserve"> sliding friction</w:t>
      </w:r>
      <w:r w:rsidRPr="00E73913">
        <w:rPr>
          <w:rFonts w:eastAsia="SimSun"/>
          <w:i/>
          <w:sz w:val="20"/>
          <w:szCs w:val="24"/>
          <w:lang w:val="en-US" w:eastAsia="en-US"/>
        </w:rPr>
        <w:t>;</w:t>
      </w:r>
      <w:r w:rsidRPr="00E73913">
        <w:rPr>
          <w:rFonts w:eastAsia="Times New Roman"/>
          <w:i/>
          <w:sz w:val="20"/>
          <w:szCs w:val="24"/>
          <w:lang w:val="en-US" w:eastAsia="en-US"/>
        </w:rPr>
        <w:t xml:space="preserve"> transient internal resonance</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keepNext/>
        <w:snapToGrid w:val="0"/>
        <w:spacing w:after="0" w:line="240" w:lineRule="auto"/>
        <w:jc w:val="both"/>
        <w:outlineLvl w:val="0"/>
        <w:rPr>
          <w:rFonts w:eastAsia="MS Mincho"/>
          <w:b/>
          <w:snapToGrid w:val="0"/>
          <w:color w:val="000000"/>
          <w:lang w:val="en-US" w:eastAsia="zh-CN" w:bidi="en-US"/>
        </w:rPr>
      </w:pPr>
      <w:r w:rsidRPr="00E73913">
        <w:rPr>
          <w:rFonts w:eastAsia="MS Mincho"/>
          <w:b/>
          <w:snapToGrid w:val="0"/>
          <w:color w:val="000000"/>
          <w:lang w:val="en-US" w:eastAsia="zh-CN" w:bidi="en-US"/>
        </w:rPr>
        <w:t xml:space="preserve">1. INTRODUCTION </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The last decades saw rapid development of passive vibration absorbers for engineering structures [1, 2]. Many absorbers were designed as linear or equivalent linear tuned mass damper (TMD) targeting predominant frequency of primary structure. Energy imparted on the primary structure can partly be transferred and dissipated through the TMD device. However, the controlling frequency bandwidth of traditional TMD system is narrow because of the fixed natural frequency of linear system. Once the frequency of the real-time structural response deviate from the theoretical design value, the TMD system will be inefficient as the linear resonance will fail to be thoroughly triggered, i.e., becomes detuned. Furthermore, structural damages or dynamical property variations, such as stiffness degradations under high-level earthquakes, can also lead to detuning of TMD.</w:t>
      </w: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 xml:space="preserve">Seismic control by fully passive absorber can be achieved using nonlinear energy sink (NES) [3]. A NES is a mass damper with nonlinear stiffness, which enables it to capture potential internal resonance with the primary structure attached to. Such internal resonance can only be triggered in nonlinear system at multiple resonance (wider bandwidth) frequencies. Thus, many researchers paid efforts to develop NESs with different nonlinear stiffness, to achieve high performance with stronger robustness of passive control. Some </w:t>
      </w:r>
      <w:r w:rsidRPr="00E73913">
        <w:rPr>
          <w:rFonts w:eastAsia="Times New Roman"/>
          <w:snapToGrid w:val="0"/>
          <w:color w:val="000000"/>
          <w:szCs w:val="24"/>
          <w:lang w:val="en-US" w:eastAsia="zh-CN"/>
        </w:rPr>
        <w:lastRenderedPageBreak/>
        <w:t xml:space="preserve">of them have already been investigated numerically and experimentally. For instance, McFarland et al. [4] realized the cubic NES (Type I NES) in lab by using transverse elastic wire which yields geometrically nonlinear restoring force. Nucera et al. [5, 6], Ahmadi et al. [7], Gendelman et al. [8], Li et al. [9] presented vibro-impact NESs, which can absorb the vibration energy of the primary structure by transient internal resonance captured at high frequencies. Luo et al. [10] completed the shaketable test on the large-scale structure model, for which cubic NES and vibro-impact NES were adopted for seismic control. They designed specially shaped polyurethane bumpers as stiffness elements to realize another kind of cubic NES. Wierschem et al. [11] proposed a two-degree-of freedom NES, for which they connected two cubic NES in series as one. Gendelman et al. [12] introduced a NES designed as a simple rotating eccentric mass, which can rotate with broadband frequency and resonate with multiple modes of the primary system. Wang et al. [13, 14, 15], Lu et al. [16] proposed the track NES, for which they shaped the track to determine the character of the nonlinear restoring force of the auxiliary moving mass. </w:t>
      </w: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 xml:space="preserve">The types of NES mentioned above have already been studied and their performance have also been experimentally verified. New concepts of NES have also been theoretically proposed. For example, Schmidt and Lamarque [17], Lamarque and Savadkoohi [18], proposed the NES involving non-smooth Saint-Venant terms. Al-Shudeifat [19] proposed a modification of the cubic NES configuration, to generate negative stiffness of the NES. He [20] also presented a magnet-based NES in which the asymmetric nonlinear magnetic repulsive force is generated by two pairs of aligned permanent. </w:t>
      </w: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 xml:space="preserve">An overview of the NES researches reported so far only the control performances of the cubic NES, the vibro-impact NES, the track NES, and their combination forms have been investigated with respect to seismic excitations. Under seismic excitations, the cubic NES provides lower efficiency with comparison to the vibro-impact NES [10]. The track NES was suggested to be combined with single-side impact surface to improve the seismic control performance [15]. However, structural collision generated by impacts is less popular for many real civil engineering structural designs, because they demand much higher structural requirement to resist full-scale collision effect at the installation location, even though they can scatter the energy in higher frequency domain. </w:t>
      </w: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Times New Roman"/>
          <w:snapToGrid w:val="0"/>
          <w:color w:val="000000"/>
          <w:szCs w:val="24"/>
          <w:lang w:val="en-US" w:eastAsia="zh-CN"/>
        </w:rPr>
        <w:t xml:space="preserve">In this paper we propose another type of NES that avoid impact but, can still achieve high performance for seismic control. </w:t>
      </w:r>
      <w:r w:rsidRPr="00E73913">
        <w:rPr>
          <w:rFonts w:eastAsia="SimSun"/>
          <w:snapToGrid w:val="0"/>
          <w:color w:val="000000"/>
          <w:szCs w:val="24"/>
          <w:lang w:val="en-US" w:eastAsia="zh-CN"/>
        </w:rPr>
        <w:t>Double-well potential property is considered</w:t>
      </w:r>
      <w:r w:rsidRPr="00E73913">
        <w:rPr>
          <w:rFonts w:eastAsia="Times New Roman"/>
          <w:snapToGrid w:val="0"/>
          <w:color w:val="000000"/>
          <w:szCs w:val="24"/>
          <w:lang w:val="en-US" w:eastAsia="zh-CN"/>
        </w:rPr>
        <w:t xml:space="preserve"> in the present NES device, for which the control scheme is not to scatter the energy in higher frequency responses, but to capture cascade of internal resonance in broadband, especially in lower frequency domain. This enables the present NES to scatter the seismic energy by rapid long-stroke friction. Based on the numerical study, the testing device is also realized and a series of shake table tests are carried out to validate the predictions. The robustness of control performance is investigated with respect to variation of structural stiffness and peak ground acceleration (PGA). Comparison studies of the present NES, the TMD, and the cubic NES are studied.</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keepNext/>
        <w:snapToGrid w:val="0"/>
        <w:spacing w:after="0" w:line="240" w:lineRule="auto"/>
        <w:jc w:val="both"/>
        <w:outlineLvl w:val="0"/>
        <w:rPr>
          <w:rFonts w:eastAsia="MS Mincho"/>
          <w:b/>
          <w:snapToGrid w:val="0"/>
          <w:color w:val="000000"/>
          <w:lang w:val="en-US" w:eastAsia="zh-CN" w:bidi="en-US"/>
        </w:rPr>
      </w:pPr>
      <w:r w:rsidRPr="00E73913">
        <w:rPr>
          <w:rFonts w:eastAsia="MS Mincho"/>
          <w:b/>
          <w:snapToGrid w:val="0"/>
          <w:color w:val="000000"/>
          <w:lang w:val="en-US" w:eastAsia="zh-CN" w:bidi="en-US"/>
        </w:rPr>
        <w:t>2. Problem formulation</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73913">
        <w:rPr>
          <w:rFonts w:eastAsia="Times New Roman"/>
          <w:b/>
          <w:i/>
          <w:snapToGrid w:val="0"/>
          <w:szCs w:val="24"/>
          <w:lang w:val="en-US" w:eastAsia="en-US"/>
        </w:rPr>
        <w:t xml:space="preserve">2.1 </w:t>
      </w:r>
      <w:r w:rsidRPr="00E73913">
        <w:rPr>
          <w:rFonts w:eastAsia="Times New Roman"/>
          <w:b/>
          <w:i/>
          <w:snapToGrid w:val="0"/>
          <w:color w:val="000000"/>
          <w:szCs w:val="24"/>
          <w:lang w:val="en-US" w:eastAsia="zh-CN"/>
        </w:rPr>
        <w:t>NES with negative stiffness and sliding friction</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autoSpaceDE w:val="0"/>
        <w:autoSpaceDN w:val="0"/>
        <w:adjustRightInd w:val="0"/>
        <w:spacing w:after="0" w:line="240" w:lineRule="auto"/>
        <w:jc w:val="both"/>
        <w:rPr>
          <w:rFonts w:eastAsia="SimSun"/>
          <w:snapToGrid w:val="0"/>
          <w:color w:val="000000"/>
          <w:szCs w:val="24"/>
          <w:lang w:val="en-US" w:eastAsia="zh-CN"/>
        </w:rPr>
      </w:pPr>
      <w:r w:rsidRPr="00E73913">
        <w:rPr>
          <w:rFonts w:eastAsia="Times New Roman"/>
          <w:snapToGrid w:val="0"/>
          <w:color w:val="000000"/>
          <w:szCs w:val="24"/>
          <w:lang w:val="en-US" w:eastAsia="zh-CN"/>
        </w:rPr>
        <w:t xml:space="preserve">The cubic NES can be realized by geometrical nonlinear behavior of elastic elements, as shown in Figure 1(a). In the figure, the nonlinearity is realized by a moving mass hinged with transverse linear elastic elements when they are not compressed or elongated at their vertical position. Referring to the geometry, in the operational (horizontal) direction a restoring force </w:t>
      </w:r>
      <w:r w:rsidRPr="00E73913">
        <w:rPr>
          <w:rFonts w:eastAsia="Times New Roman"/>
          <w:i/>
          <w:snapToGrid w:val="0"/>
          <w:color w:val="000000"/>
          <w:szCs w:val="24"/>
          <w:lang w:val="en-US" w:eastAsia="zh-CN"/>
        </w:rPr>
        <w:t>F</w:t>
      </w:r>
      <w:r w:rsidRPr="00E73913">
        <w:rPr>
          <w:rFonts w:eastAsia="Times New Roman"/>
          <w:snapToGrid w:val="0"/>
          <w:color w:val="000000"/>
          <w:szCs w:val="24"/>
          <w:lang w:val="en-US" w:eastAsia="zh-CN"/>
        </w:rPr>
        <w:t xml:space="preserve"> can be generated by a moving drift </w:t>
      </w:r>
      <w:r w:rsidRPr="00E73913">
        <w:rPr>
          <w:rFonts w:eastAsia="Times New Roman"/>
          <w:i/>
          <w:snapToGrid w:val="0"/>
          <w:color w:val="000000"/>
          <w:szCs w:val="24"/>
          <w:lang w:val="en-US" w:eastAsia="zh-CN"/>
        </w:rPr>
        <w:t>u</w:t>
      </w:r>
      <w:r w:rsidRPr="00E73913">
        <w:rPr>
          <w:rFonts w:eastAsia="Times New Roman"/>
          <w:snapToGrid w:val="0"/>
          <w:color w:val="000000"/>
          <w:szCs w:val="24"/>
          <w:lang w:val="en-US" w:eastAsia="zh-CN"/>
        </w:rPr>
        <w:t xml:space="preserve"> in cubic nonlinearity, under truncated Taylor approximation. Previous experiments [3, 4] validated this NES performance by using piano wire as the elastic elements, which can only be stable in tension.</w:t>
      </w:r>
    </w:p>
    <w:p w:rsidR="00E73913" w:rsidRPr="00E73913" w:rsidRDefault="00E73913" w:rsidP="00E73913">
      <w:pPr>
        <w:widowControl w:val="0"/>
        <w:autoSpaceDE w:val="0"/>
        <w:autoSpaceDN w:val="0"/>
        <w:adjustRightInd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 xml:space="preserve">Once the transverse elastic elements are designed to be compressed as they are aligned in their vertical position, the layout becomes bi-stable geometry. In such case, the movable mass possesses two static equilibrium positions, i.e. </w:t>
      </w:r>
      <w:r w:rsidRPr="00E73913">
        <w:rPr>
          <w:rFonts w:eastAsia="Times New Roman"/>
          <w:i/>
          <w:snapToGrid w:val="0"/>
          <w:color w:val="000000"/>
          <w:szCs w:val="24"/>
          <w:lang w:val="en-US" w:eastAsia="zh-CN"/>
        </w:rPr>
        <w:t xml:space="preserve">u </w:t>
      </w:r>
      <w:r w:rsidRPr="00E73913">
        <w:rPr>
          <w:rFonts w:eastAsia="Times New Roman"/>
          <w:snapToGrid w:val="0"/>
          <w:color w:val="000000"/>
          <w:szCs w:val="24"/>
          <w:lang w:val="en-US" w:eastAsia="zh-CN"/>
        </w:rPr>
        <w:t>= ±</w:t>
      </w:r>
      <w:r w:rsidRPr="00E73913">
        <w:rPr>
          <w:rFonts w:eastAsia="Times New Roman"/>
          <w:i/>
          <w:snapToGrid w:val="0"/>
          <w:color w:val="000000"/>
          <w:szCs w:val="24"/>
          <w:lang w:val="en-US" w:eastAsia="zh-CN"/>
        </w:rPr>
        <w:t>u</w:t>
      </w:r>
      <w:r w:rsidRPr="00E73913">
        <w:rPr>
          <w:rFonts w:eastAsia="Times New Roman"/>
          <w:i/>
          <w:snapToGrid w:val="0"/>
          <w:color w:val="000000"/>
          <w:szCs w:val="24"/>
          <w:vertAlign w:val="subscript"/>
          <w:lang w:val="en-US" w:eastAsia="zh-CN"/>
        </w:rPr>
        <w:t>c</w:t>
      </w:r>
      <w:r w:rsidRPr="00E73913">
        <w:rPr>
          <w:rFonts w:eastAsia="Times New Roman"/>
          <w:snapToGrid w:val="0"/>
          <w:color w:val="000000"/>
          <w:szCs w:val="24"/>
          <w:lang w:val="en-US" w:eastAsia="zh-CN"/>
        </w:rPr>
        <w:t>, at which both elastic elements are not stretched or compressed as shown in Figure 1(b). Consequently, a negative stiffness interval of the NES can be generated, with which performance improvement under impulse excitations had been verified theoretically [19]. However, such elastic element requires instability prevention due to its tension-compression multifunctional design. For instance, typical distortions of hinged springs in the negative stiffness interval is shown in Figure 2.</w:t>
      </w:r>
    </w:p>
    <w:p w:rsidR="00E73913" w:rsidRPr="00E73913" w:rsidRDefault="00E73913" w:rsidP="00E73913">
      <w:pPr>
        <w:spacing w:after="160" w:line="259" w:lineRule="auto"/>
        <w:rPr>
          <w:rFonts w:eastAsia="Times New Roman"/>
          <w:snapToGrid w:val="0"/>
          <w:color w:val="000000"/>
          <w:szCs w:val="24"/>
          <w:lang w:val="en-US" w:eastAsia="zh-CN"/>
        </w:rPr>
      </w:pPr>
      <w:r w:rsidRPr="00E73913">
        <w:rPr>
          <w:rFonts w:eastAsia="Times New Roman"/>
          <w:snapToGrid w:val="0"/>
          <w:color w:val="000000"/>
          <w:szCs w:val="24"/>
          <w:lang w:val="en-US" w:eastAsia="zh-CN"/>
        </w:rPr>
        <w:br w:type="page"/>
      </w:r>
    </w:p>
    <w:tbl>
      <w:tblPr>
        <w:tblW w:w="0" w:type="auto"/>
        <w:jc w:val="center"/>
        <w:tblLook w:val="04A0" w:firstRow="1" w:lastRow="0" w:firstColumn="1" w:lastColumn="0" w:noHBand="0" w:noVBand="1"/>
      </w:tblPr>
      <w:tblGrid>
        <w:gridCol w:w="3543"/>
        <w:gridCol w:w="4352"/>
      </w:tblGrid>
      <w:tr w:rsidR="00E73913" w:rsidRPr="00E73913" w:rsidTr="00FF5A90">
        <w:trPr>
          <w:jc w:val="center"/>
        </w:trPr>
        <w:tc>
          <w:tcPr>
            <w:tcW w:w="7895" w:type="dxa"/>
            <w:gridSpan w:val="2"/>
            <w:hideMark/>
          </w:tcPr>
          <w:p w:rsidR="00E73913" w:rsidRPr="00E73913" w:rsidRDefault="00E73913" w:rsidP="00E73913">
            <w:pPr>
              <w:widowControl w:val="0"/>
              <w:autoSpaceDE w:val="0"/>
              <w:autoSpaceDN w:val="0"/>
              <w:adjustRightInd w:val="0"/>
              <w:snapToGrid w:val="0"/>
              <w:spacing w:after="0" w:line="240" w:lineRule="auto"/>
              <w:jc w:val="center"/>
              <w:rPr>
                <w:rFonts w:eastAsia="Times New Roman"/>
                <w:snapToGrid w:val="0"/>
                <w:color w:val="000000"/>
                <w:szCs w:val="24"/>
                <w:lang w:val="en-US" w:eastAsia="zh-CN"/>
              </w:rPr>
            </w:pPr>
            <w:r w:rsidRPr="00E73913">
              <w:rPr>
                <w:rFonts w:eastAsia="Times New Roman"/>
                <w:noProof/>
                <w:snapToGrid w:val="0"/>
                <w:szCs w:val="24"/>
              </w:rPr>
              <w:lastRenderedPageBreak/>
              <w:drawing>
                <wp:inline distT="0" distB="0" distL="0" distR="0" wp14:anchorId="13BD31CF" wp14:editId="5C2C8C6B">
                  <wp:extent cx="2901950" cy="227886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8" cstate="print">
                            <a:extLst>
                              <a:ext uri="{28A0092B-C50C-407E-A947-70E740481C1C}">
                                <a14:useLocalDpi xmlns:a14="http://schemas.microsoft.com/office/drawing/2010/main" val="0"/>
                              </a:ext>
                            </a:extLst>
                          </a:blip>
                          <a:srcRect l="4134" r="4913"/>
                          <a:stretch>
                            <a:fillRect/>
                          </a:stretch>
                        </pic:blipFill>
                        <pic:spPr bwMode="auto">
                          <a:xfrm>
                            <a:off x="0" y="0"/>
                            <a:ext cx="2906470" cy="2282416"/>
                          </a:xfrm>
                          <a:prstGeom prst="rect">
                            <a:avLst/>
                          </a:prstGeom>
                          <a:noFill/>
                          <a:ln>
                            <a:noFill/>
                          </a:ln>
                        </pic:spPr>
                      </pic:pic>
                    </a:graphicData>
                  </a:graphic>
                </wp:inline>
              </w:drawing>
            </w:r>
          </w:p>
        </w:tc>
      </w:tr>
      <w:tr w:rsidR="00E73913" w:rsidRPr="002A52D7" w:rsidTr="00FF5A90">
        <w:trPr>
          <w:jc w:val="center"/>
        </w:trPr>
        <w:tc>
          <w:tcPr>
            <w:tcW w:w="3543" w:type="dxa"/>
            <w:hideMark/>
          </w:tcPr>
          <w:p w:rsidR="00E73913" w:rsidRPr="00E73913" w:rsidRDefault="00E73913" w:rsidP="00E73913">
            <w:pPr>
              <w:widowControl w:val="0"/>
              <w:autoSpaceDE w:val="0"/>
              <w:autoSpaceDN w:val="0"/>
              <w:adjustRightInd w:val="0"/>
              <w:snapToGrid w:val="0"/>
              <w:spacing w:after="0" w:line="240" w:lineRule="auto"/>
              <w:ind w:firstLineChars="750" w:firstLine="1350"/>
              <w:jc w:val="both"/>
              <w:rPr>
                <w:rFonts w:eastAsia="Times New Roman"/>
                <w:snapToGrid w:val="0"/>
                <w:color w:val="000000"/>
                <w:sz w:val="18"/>
                <w:szCs w:val="18"/>
                <w:lang w:val="en-US" w:eastAsia="zh-CN"/>
              </w:rPr>
            </w:pPr>
            <w:r w:rsidRPr="00E73913">
              <w:rPr>
                <w:rFonts w:eastAsia="Times New Roman"/>
                <w:noProof/>
                <w:snapToGrid w:val="0"/>
                <w:color w:val="000000"/>
                <w:sz w:val="18"/>
                <w:szCs w:val="18"/>
                <w:lang w:val="en-US" w:eastAsia="zh-CN"/>
              </w:rPr>
              <w:t xml:space="preserve">(a) </w:t>
            </w:r>
            <w:r w:rsidRPr="00E73913">
              <w:rPr>
                <w:rFonts w:eastAsia="Times New Roman"/>
                <w:noProof/>
                <w:snapToGrid w:val="0"/>
                <w:color w:val="000000"/>
                <w:sz w:val="18"/>
                <w:szCs w:val="18"/>
                <w:lang w:val="en-US" w:eastAsia="en-US"/>
              </w:rPr>
              <w:t>Cubic NES</w:t>
            </w:r>
          </w:p>
        </w:tc>
        <w:tc>
          <w:tcPr>
            <w:tcW w:w="4352" w:type="dxa"/>
            <w:hideMark/>
          </w:tcPr>
          <w:p w:rsidR="00E73913" w:rsidRPr="00E73913" w:rsidRDefault="00E73913" w:rsidP="00E73913">
            <w:pPr>
              <w:widowControl w:val="0"/>
              <w:autoSpaceDE w:val="0"/>
              <w:autoSpaceDN w:val="0"/>
              <w:adjustRightInd w:val="0"/>
              <w:snapToGrid w:val="0"/>
              <w:spacing w:after="0" w:line="240" w:lineRule="auto"/>
              <w:ind w:firstLineChars="200" w:firstLine="360"/>
              <w:jc w:val="both"/>
              <w:rPr>
                <w:rFonts w:eastAsia="Times New Roman"/>
                <w:snapToGrid w:val="0"/>
                <w:color w:val="000000"/>
                <w:sz w:val="18"/>
                <w:szCs w:val="18"/>
                <w:lang w:val="en-US" w:eastAsia="zh-CN"/>
              </w:rPr>
            </w:pPr>
            <w:r w:rsidRPr="00E73913">
              <w:rPr>
                <w:rFonts w:eastAsia="Times New Roman"/>
                <w:noProof/>
                <w:snapToGrid w:val="0"/>
                <w:color w:val="000000"/>
                <w:sz w:val="18"/>
                <w:szCs w:val="18"/>
                <w:lang w:val="en-US" w:eastAsia="en-US"/>
              </w:rPr>
              <w:t>(b) NES including negative stiffness</w:t>
            </w:r>
          </w:p>
        </w:tc>
      </w:tr>
    </w:tbl>
    <w:p w:rsidR="00E73913" w:rsidRPr="00E73913" w:rsidRDefault="00E73913" w:rsidP="00E73913">
      <w:pPr>
        <w:widowControl w:val="0"/>
        <w:spacing w:after="0" w:line="240" w:lineRule="auto"/>
        <w:jc w:val="both"/>
        <w:rPr>
          <w:rFonts w:eastAsia="Times New Roman"/>
          <w:noProof/>
          <w:snapToGrid w:val="0"/>
          <w:szCs w:val="24"/>
          <w:lang w:val="en-US" w:eastAsia="en-US"/>
        </w:rPr>
      </w:pPr>
      <w:bookmarkStart w:id="1" w:name="_Hlk502697767"/>
    </w:p>
    <w:p w:rsidR="00E73913" w:rsidRPr="00E73913" w:rsidRDefault="00E73913" w:rsidP="00E73913">
      <w:pPr>
        <w:widowControl w:val="0"/>
        <w:spacing w:after="0" w:line="240" w:lineRule="auto"/>
        <w:jc w:val="center"/>
        <w:rPr>
          <w:rFonts w:eastAsia="SimSun"/>
          <w:noProof/>
          <w:snapToGrid w:val="0"/>
          <w:sz w:val="20"/>
          <w:szCs w:val="24"/>
          <w:lang w:val="en-US" w:eastAsia="zh-CN"/>
        </w:rPr>
      </w:pPr>
      <w:r w:rsidRPr="00E73913">
        <w:rPr>
          <w:rFonts w:eastAsia="Times New Roman"/>
          <w:noProof/>
          <w:snapToGrid w:val="0"/>
          <w:sz w:val="20"/>
          <w:szCs w:val="24"/>
          <w:lang w:val="en-US" w:eastAsia="en-US"/>
        </w:rPr>
        <w:t xml:space="preserve">Figure 1. </w:t>
      </w:r>
      <w:bookmarkEnd w:id="1"/>
      <w:r w:rsidRPr="00E73913">
        <w:rPr>
          <w:rFonts w:eastAsia="Times New Roman"/>
          <w:noProof/>
          <w:snapToGrid w:val="0"/>
          <w:sz w:val="20"/>
          <w:szCs w:val="24"/>
          <w:lang w:val="en-US" w:eastAsia="zh-CN"/>
        </w:rPr>
        <w:t xml:space="preserve">Two typical types and restoring force diagrams of </w:t>
      </w:r>
      <w:r w:rsidRPr="00E73913">
        <w:rPr>
          <w:rFonts w:eastAsia="Times New Roman"/>
          <w:noProof/>
          <w:snapToGrid w:val="0"/>
          <w:sz w:val="20"/>
          <w:szCs w:val="24"/>
          <w:lang w:val="en-US" w:eastAsia="en-US"/>
        </w:rPr>
        <w:t>NES</w:t>
      </w:r>
    </w:p>
    <w:p w:rsidR="00E73913" w:rsidRPr="00E73913" w:rsidRDefault="00E73913" w:rsidP="00E73913">
      <w:pPr>
        <w:widowControl w:val="0"/>
        <w:autoSpaceDE w:val="0"/>
        <w:autoSpaceDN w:val="0"/>
        <w:adjustRightInd w:val="0"/>
        <w:spacing w:after="0" w:line="240" w:lineRule="auto"/>
        <w:jc w:val="center"/>
        <w:rPr>
          <w:rFonts w:eastAsia="SimSun"/>
          <w:noProof/>
          <w:snapToGrid w:val="0"/>
          <w:color w:val="000000"/>
          <w:szCs w:val="24"/>
          <w:lang w:val="en-US" w:eastAsia="zh-CN"/>
        </w:rPr>
      </w:pPr>
    </w:p>
    <w:p w:rsidR="00E73913" w:rsidRPr="00E73913" w:rsidRDefault="00E73913" w:rsidP="00E73913">
      <w:pPr>
        <w:widowControl w:val="0"/>
        <w:autoSpaceDE w:val="0"/>
        <w:autoSpaceDN w:val="0"/>
        <w:adjustRightInd w:val="0"/>
        <w:spacing w:after="0" w:line="240" w:lineRule="auto"/>
        <w:jc w:val="center"/>
        <w:rPr>
          <w:rFonts w:eastAsia="Times New Roman"/>
          <w:snapToGrid w:val="0"/>
          <w:color w:val="000000"/>
          <w:szCs w:val="24"/>
          <w:lang w:val="en-US" w:eastAsia="zh-CN"/>
        </w:rPr>
      </w:pPr>
      <w:r w:rsidRPr="00E73913">
        <w:rPr>
          <w:rFonts w:eastAsia="Times New Roman"/>
          <w:noProof/>
          <w:snapToGrid w:val="0"/>
          <w:color w:val="000000"/>
          <w:szCs w:val="24"/>
        </w:rPr>
        <w:drawing>
          <wp:inline distT="0" distB="0" distL="0" distR="0" wp14:anchorId="3F8EA059" wp14:editId="5DAA42E8">
            <wp:extent cx="1828800" cy="1041400"/>
            <wp:effectExtent l="0" t="0" r="0" b="6350"/>
            <wp:docPr id="3" name="Рисунок 3" descr="图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041400"/>
                    </a:xfrm>
                    <a:prstGeom prst="rect">
                      <a:avLst/>
                    </a:prstGeom>
                    <a:noFill/>
                    <a:ln>
                      <a:noFill/>
                    </a:ln>
                  </pic:spPr>
                </pic:pic>
              </a:graphicData>
            </a:graphic>
          </wp:inline>
        </w:drawing>
      </w:r>
    </w:p>
    <w:p w:rsidR="00E73913" w:rsidRPr="00E73913" w:rsidRDefault="00E73913" w:rsidP="00E73913">
      <w:pPr>
        <w:widowControl w:val="0"/>
        <w:spacing w:after="0" w:line="240" w:lineRule="auto"/>
        <w:jc w:val="both"/>
        <w:rPr>
          <w:rFonts w:eastAsia="Times New Roman"/>
          <w:noProof/>
          <w:snapToGrid w:val="0"/>
          <w:szCs w:val="24"/>
          <w:lang w:eastAsia="en-US"/>
        </w:rPr>
      </w:pPr>
    </w:p>
    <w:p w:rsidR="00E73913" w:rsidRPr="00E73913" w:rsidRDefault="00E73913" w:rsidP="00E73913">
      <w:pPr>
        <w:widowControl w:val="0"/>
        <w:autoSpaceDE w:val="0"/>
        <w:autoSpaceDN w:val="0"/>
        <w:adjustRightInd w:val="0"/>
        <w:spacing w:after="0" w:line="240" w:lineRule="auto"/>
        <w:jc w:val="center"/>
        <w:rPr>
          <w:rFonts w:eastAsia="Times New Roman"/>
          <w:noProof/>
          <w:snapToGrid w:val="0"/>
          <w:color w:val="000000"/>
          <w:sz w:val="20"/>
          <w:szCs w:val="20"/>
          <w:lang w:val="en-US" w:eastAsia="zh-CN"/>
        </w:rPr>
      </w:pPr>
      <w:r w:rsidRPr="00E73913">
        <w:rPr>
          <w:rFonts w:eastAsia="Times New Roman"/>
          <w:noProof/>
          <w:snapToGrid w:val="0"/>
          <w:color w:val="000000"/>
          <w:sz w:val="20"/>
          <w:szCs w:val="20"/>
          <w:lang w:val="en-US" w:eastAsia="en-US"/>
        </w:rPr>
        <w:t xml:space="preserve">Figure 2. </w:t>
      </w:r>
      <w:r w:rsidRPr="00E73913">
        <w:rPr>
          <w:rFonts w:eastAsia="Times New Roman"/>
          <w:noProof/>
          <w:snapToGrid w:val="0"/>
          <w:color w:val="000000"/>
          <w:sz w:val="20"/>
          <w:szCs w:val="20"/>
          <w:lang w:val="en-US" w:eastAsia="zh-CN"/>
        </w:rPr>
        <w:t xml:space="preserve">Some </w:t>
      </w:r>
      <w:r w:rsidRPr="00E73913">
        <w:rPr>
          <w:rFonts w:eastAsia="Times New Roman"/>
          <w:noProof/>
          <w:snapToGrid w:val="0"/>
          <w:color w:val="000000"/>
          <w:sz w:val="20"/>
          <w:szCs w:val="20"/>
          <w:lang w:val="en-US" w:eastAsia="en-US"/>
        </w:rPr>
        <w:t>typical buckling</w:t>
      </w:r>
      <w:r w:rsidRPr="00E73913">
        <w:rPr>
          <w:rFonts w:eastAsia="Times New Roman"/>
          <w:noProof/>
          <w:snapToGrid w:val="0"/>
          <w:color w:val="000000"/>
          <w:sz w:val="20"/>
          <w:szCs w:val="20"/>
          <w:lang w:val="en-US" w:eastAsia="zh-CN"/>
        </w:rPr>
        <w:t xml:space="preserve"> form</w:t>
      </w:r>
      <w:r w:rsidRPr="00E73913">
        <w:rPr>
          <w:rFonts w:eastAsia="Times New Roman"/>
          <w:noProof/>
          <w:snapToGrid w:val="0"/>
          <w:color w:val="000000"/>
          <w:sz w:val="20"/>
          <w:szCs w:val="20"/>
          <w:lang w:val="en-US" w:eastAsia="en-US"/>
        </w:rPr>
        <w:t xml:space="preserve">s of hinged springs in </w:t>
      </w:r>
      <w:r w:rsidRPr="00E73913">
        <w:rPr>
          <w:rFonts w:eastAsia="Times New Roman"/>
          <w:noProof/>
          <w:snapToGrid w:val="0"/>
          <w:color w:val="000000"/>
          <w:sz w:val="20"/>
          <w:szCs w:val="20"/>
          <w:lang w:val="en-US" w:eastAsia="zh-CN"/>
        </w:rPr>
        <w:t>compression state</w:t>
      </w:r>
    </w:p>
    <w:p w:rsidR="00E73913" w:rsidRPr="00E73913" w:rsidRDefault="00E73913" w:rsidP="00E73913">
      <w:pPr>
        <w:widowControl w:val="0"/>
        <w:spacing w:after="0" w:line="240" w:lineRule="auto"/>
        <w:jc w:val="both"/>
        <w:rPr>
          <w:rFonts w:eastAsia="Times New Roman"/>
          <w:noProof/>
          <w:snapToGrid w:val="0"/>
          <w:szCs w:val="24"/>
          <w:lang w:val="en-US" w:eastAsia="zh-CN"/>
        </w:rPr>
      </w:pPr>
    </w:p>
    <w:p w:rsidR="00E73913" w:rsidRPr="00E73913" w:rsidRDefault="00E73913" w:rsidP="00E73913">
      <w:pPr>
        <w:widowControl w:val="0"/>
        <w:autoSpaceDE w:val="0"/>
        <w:autoSpaceDN w:val="0"/>
        <w:adjustRightInd w:val="0"/>
        <w:spacing w:after="0" w:line="240" w:lineRule="auto"/>
        <w:jc w:val="center"/>
        <w:rPr>
          <w:rFonts w:eastAsia="Times New Roman"/>
          <w:noProof/>
          <w:snapToGrid w:val="0"/>
          <w:color w:val="000000"/>
          <w:sz w:val="20"/>
          <w:szCs w:val="20"/>
          <w:lang w:eastAsia="en-US"/>
        </w:rPr>
      </w:pPr>
      <w:r w:rsidRPr="00E73913">
        <w:rPr>
          <w:rFonts w:eastAsia="Times New Roman"/>
          <w:noProof/>
          <w:snapToGrid w:val="0"/>
          <w:szCs w:val="24"/>
        </w:rPr>
        <w:drawing>
          <wp:inline distT="0" distB="0" distL="0" distR="0" wp14:anchorId="421C3B4D" wp14:editId="501BC134">
            <wp:extent cx="1930400" cy="3193279"/>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0" cstate="print">
                      <a:extLst>
                        <a:ext uri="{28A0092B-C50C-407E-A947-70E740481C1C}">
                          <a14:useLocalDpi xmlns:a14="http://schemas.microsoft.com/office/drawing/2010/main" val="0"/>
                        </a:ext>
                      </a:extLst>
                    </a:blip>
                    <a:srcRect t="6891" r="41496"/>
                    <a:stretch>
                      <a:fillRect/>
                    </a:stretch>
                  </pic:blipFill>
                  <pic:spPr bwMode="auto">
                    <a:xfrm>
                      <a:off x="0" y="0"/>
                      <a:ext cx="1930400" cy="3193279"/>
                    </a:xfrm>
                    <a:prstGeom prst="rect">
                      <a:avLst/>
                    </a:prstGeom>
                    <a:noFill/>
                    <a:ln>
                      <a:noFill/>
                    </a:ln>
                  </pic:spPr>
                </pic:pic>
              </a:graphicData>
            </a:graphic>
          </wp:inline>
        </w:drawing>
      </w:r>
    </w:p>
    <w:p w:rsidR="00E73913" w:rsidRPr="00E73913" w:rsidRDefault="00E73913" w:rsidP="00E73913">
      <w:pPr>
        <w:widowControl w:val="0"/>
        <w:autoSpaceDE w:val="0"/>
        <w:autoSpaceDN w:val="0"/>
        <w:adjustRightInd w:val="0"/>
        <w:spacing w:after="0" w:line="240" w:lineRule="auto"/>
        <w:jc w:val="center"/>
        <w:rPr>
          <w:rFonts w:eastAsia="Times New Roman"/>
          <w:noProof/>
          <w:snapToGrid w:val="0"/>
          <w:color w:val="000000"/>
          <w:sz w:val="20"/>
          <w:szCs w:val="20"/>
          <w:lang w:eastAsia="en-US"/>
        </w:rPr>
      </w:pPr>
    </w:p>
    <w:p w:rsidR="00E73913" w:rsidRPr="00E73913" w:rsidRDefault="00E73913" w:rsidP="00E73913">
      <w:pPr>
        <w:widowControl w:val="0"/>
        <w:spacing w:after="0" w:line="240" w:lineRule="auto"/>
        <w:jc w:val="center"/>
        <w:rPr>
          <w:rFonts w:eastAsia="Times New Roman"/>
          <w:noProof/>
          <w:snapToGrid w:val="0"/>
          <w:sz w:val="20"/>
          <w:szCs w:val="24"/>
          <w:lang w:val="en-US" w:eastAsia="en-US"/>
        </w:rPr>
      </w:pPr>
      <w:r w:rsidRPr="00E73913">
        <w:rPr>
          <w:rFonts w:eastAsia="Times New Roman"/>
          <w:noProof/>
          <w:snapToGrid w:val="0"/>
          <w:sz w:val="20"/>
          <w:szCs w:val="24"/>
          <w:lang w:val="en-US" w:eastAsia="en-US"/>
        </w:rPr>
        <w:t xml:space="preserve">Figure 3. </w:t>
      </w:r>
      <w:r w:rsidRPr="00E73913">
        <w:rPr>
          <w:rFonts w:eastAsia="Times New Roman"/>
          <w:noProof/>
          <w:snapToGrid w:val="0"/>
          <w:sz w:val="20"/>
          <w:szCs w:val="24"/>
          <w:lang w:val="en-US" w:eastAsia="zh-CN"/>
        </w:rPr>
        <w:t xml:space="preserve">Conceptual layout of </w:t>
      </w:r>
      <w:r w:rsidRPr="00E73913">
        <w:rPr>
          <w:rFonts w:eastAsia="Times New Roman"/>
          <w:noProof/>
          <w:snapToGrid w:val="0"/>
          <w:sz w:val="20"/>
          <w:szCs w:val="24"/>
          <w:lang w:val="en-US" w:eastAsia="en-US"/>
        </w:rPr>
        <w:t>NES with negative stiffness and sliding friction</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autoSpaceDE w:val="0"/>
        <w:autoSpaceDN w:val="0"/>
        <w:adjustRightInd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 xml:space="preserve">In this paper, considering feasible realization of the present NES device, we adopt elastic coil springs and added sliding tracks and guiders to prevent instable distortions of the device (Figure 3). In the present case, the friction force </w:t>
      </w:r>
      <w:r w:rsidRPr="00E73913">
        <w:rPr>
          <w:rFonts w:eastAsia="Times New Roman"/>
          <w:i/>
          <w:snapToGrid w:val="0"/>
          <w:color w:val="000000"/>
          <w:szCs w:val="24"/>
          <w:lang w:val="en-US" w:eastAsia="zh-CN"/>
        </w:rPr>
        <w:t>F</w:t>
      </w:r>
      <w:r w:rsidRPr="00E73913">
        <w:rPr>
          <w:rFonts w:eastAsia="Times New Roman"/>
          <w:i/>
          <w:snapToGrid w:val="0"/>
          <w:color w:val="000000"/>
          <w:szCs w:val="24"/>
          <w:vertAlign w:val="subscript"/>
          <w:lang w:val="en-US" w:eastAsia="zh-CN"/>
        </w:rPr>
        <w:t>s</w:t>
      </w:r>
      <w:r w:rsidRPr="00E73913">
        <w:rPr>
          <w:rFonts w:eastAsia="Times New Roman"/>
          <w:snapToGrid w:val="0"/>
          <w:color w:val="000000"/>
          <w:szCs w:val="24"/>
          <w:lang w:val="en-US" w:eastAsia="zh-CN"/>
        </w:rPr>
        <w:t xml:space="preserve"> of the slider has to be considered, as it is designed to support the entire weight of the NES mass. We utilized such sliding friction as damping of the present NES, to replace the widely used equivalent viscous damper in previous studies [3-20]. Moreover, we neglected frictions of the two guiders coupled to the springs, as they are non-bearing components with much smaller friction forces. Hence, the reaction force of the present NES is</w:t>
      </w:r>
    </w:p>
    <w:p w:rsidR="00E73913" w:rsidRPr="00E73913" w:rsidRDefault="00E73913" w:rsidP="00E73913">
      <w:pPr>
        <w:widowControl w:val="0"/>
        <w:autoSpaceDE w:val="0"/>
        <w:autoSpaceDN w:val="0"/>
        <w:adjustRightInd w:val="0"/>
        <w:spacing w:after="0" w:line="240" w:lineRule="auto"/>
        <w:jc w:val="both"/>
        <w:rPr>
          <w:rFonts w:eastAsia="Times New Roman"/>
          <w:snapToGrid w:val="0"/>
          <w:color w:val="000000"/>
          <w:szCs w:val="24"/>
          <w:lang w:val="en-US" w:eastAsia="zh-CN"/>
        </w:rPr>
      </w:pP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r w:rsidRPr="00E73913">
        <w:rPr>
          <w:rFonts w:eastAsia="SimSun"/>
          <w:snapToGrid w:val="0"/>
          <w:color w:val="000000"/>
          <w:kern w:val="2"/>
          <w:position w:val="-22"/>
          <w:szCs w:val="24"/>
          <w:lang w:val="en-US" w:eastAsia="zh-CN"/>
        </w:rPr>
        <w:object w:dxaOrig="367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5.5pt" o:ole="">
            <v:imagedata r:id="rId11" o:title=""/>
          </v:shape>
          <o:OLEObject Type="Embed" ProgID="Equation.DSMT4" ShapeID="_x0000_i1025" DrawAspect="Content" ObjectID="_1682350653" r:id="rId12"/>
        </w:object>
      </w:r>
      <w:r w:rsidRPr="00E73913">
        <w:rPr>
          <w:rFonts w:eastAsia="Times New Roman"/>
          <w:snapToGrid w:val="0"/>
          <w:color w:val="000000"/>
          <w:kern w:val="2"/>
          <w:szCs w:val="24"/>
          <w:lang w:val="en-US" w:eastAsia="zh-CN"/>
        </w:rPr>
        <w:t>,</w:t>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t>(1)</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 xml:space="preserve">where </w:t>
      </w:r>
      <w:r w:rsidRPr="00E73913">
        <w:rPr>
          <w:rFonts w:eastAsia="Times New Roman"/>
          <w:i/>
          <w:snapToGrid w:val="0"/>
          <w:color w:val="000000"/>
          <w:szCs w:val="24"/>
          <w:lang w:val="en-US" w:eastAsia="zh-CN"/>
        </w:rPr>
        <w:t>k</w:t>
      </w:r>
      <w:r w:rsidRPr="00E73913">
        <w:rPr>
          <w:rFonts w:eastAsia="Times New Roman"/>
          <w:snapToGrid w:val="0"/>
          <w:color w:val="000000"/>
          <w:szCs w:val="24"/>
          <w:lang w:val="en-US" w:eastAsia="zh-CN"/>
        </w:rPr>
        <w:t xml:space="preserve"> and </w:t>
      </w:r>
      <w:r w:rsidRPr="00E73913">
        <w:rPr>
          <w:rFonts w:eastAsia="Times New Roman"/>
          <w:i/>
          <w:snapToGrid w:val="0"/>
          <w:color w:val="000000"/>
          <w:szCs w:val="24"/>
          <w:lang w:val="en-US" w:eastAsia="zh-CN"/>
        </w:rPr>
        <w:t>l</w:t>
      </w:r>
      <w:r w:rsidRPr="00E73913">
        <w:rPr>
          <w:rFonts w:eastAsia="Times New Roman"/>
          <w:snapToGrid w:val="0"/>
          <w:color w:val="000000"/>
          <w:szCs w:val="24"/>
          <w:lang w:val="en-US" w:eastAsia="zh-CN"/>
        </w:rPr>
        <w:t xml:space="preserve"> are the constant stiffness and relaxation length of the hinged spring, and</w:t>
      </w:r>
    </w:p>
    <w:p w:rsidR="00E73913" w:rsidRPr="00E73913" w:rsidRDefault="00E73913" w:rsidP="00E73913">
      <w:pPr>
        <w:widowControl w:val="0"/>
        <w:spacing w:after="0" w:line="240" w:lineRule="auto"/>
        <w:jc w:val="both"/>
        <w:rPr>
          <w:rFonts w:eastAsia="SimSun"/>
          <w:snapToGrid w:val="0"/>
          <w:color w:val="000000"/>
          <w:szCs w:val="24"/>
          <w:lang w:val="en-US" w:eastAsia="zh-CN"/>
        </w:rPr>
      </w:pP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r w:rsidRPr="00E73913">
        <w:rPr>
          <w:rFonts w:eastAsia="SimSun"/>
          <w:snapToGrid w:val="0"/>
          <w:color w:val="000000"/>
          <w:kern w:val="2"/>
          <w:position w:val="-14"/>
          <w:szCs w:val="24"/>
          <w:lang w:val="en-US" w:eastAsia="zh-CN"/>
        </w:rPr>
        <w:object w:dxaOrig="1240" w:dyaOrig="440">
          <v:shape id="_x0000_i1026" type="#_x0000_t75" style="width:61.5pt;height:22.5pt" o:ole="">
            <v:imagedata r:id="rId13" o:title=""/>
          </v:shape>
          <o:OLEObject Type="Embed" ProgID="Equation.DSMT4" ShapeID="_x0000_i1026" DrawAspect="Content" ObjectID="_1682350654" r:id="rId14"/>
        </w:object>
      </w:r>
      <w:r w:rsidRPr="00E73913">
        <w:rPr>
          <w:rFonts w:eastAsia="Times New Roman"/>
          <w:snapToGrid w:val="0"/>
          <w:color w:val="000000"/>
          <w:kern w:val="2"/>
          <w:szCs w:val="24"/>
          <w:lang w:val="en-US" w:eastAsia="zh-CN"/>
        </w:rPr>
        <w:t>.</w:t>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t>(2)</w:t>
      </w:r>
    </w:p>
    <w:p w:rsidR="00E73913" w:rsidRPr="00E73913" w:rsidRDefault="00E73913" w:rsidP="00E73913">
      <w:pPr>
        <w:widowControl w:val="0"/>
        <w:tabs>
          <w:tab w:val="left" w:pos="8046"/>
        </w:tabs>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SimSun"/>
          <w:snapToGrid w:val="0"/>
          <w:color w:val="000000"/>
          <w:kern w:val="2"/>
          <w:szCs w:val="24"/>
          <w:lang w:val="en-US" w:eastAsia="zh-CN"/>
        </w:rPr>
      </w:pPr>
      <w:r w:rsidRPr="00E73913">
        <w:rPr>
          <w:rFonts w:eastAsia="Times New Roman"/>
          <w:snapToGrid w:val="0"/>
          <w:color w:val="000000"/>
          <w:kern w:val="2"/>
          <w:szCs w:val="24"/>
          <w:lang w:val="en-US" w:eastAsia="zh-CN"/>
        </w:rPr>
        <w:t>The</w:t>
      </w:r>
      <w:r w:rsidRPr="00E73913">
        <w:rPr>
          <w:rFonts w:eastAsia="Times New Roman"/>
          <w:i/>
          <w:snapToGrid w:val="0"/>
          <w:color w:val="000000"/>
          <w:kern w:val="2"/>
          <w:szCs w:val="24"/>
          <w:lang w:val="en-US" w:eastAsia="zh-CN"/>
        </w:rPr>
        <w:t xml:space="preserve"> </w:t>
      </w:r>
      <w:r w:rsidRPr="00E73913">
        <w:rPr>
          <w:rFonts w:eastAsia="Times New Roman"/>
          <w:snapToGrid w:val="0"/>
          <w:color w:val="000000"/>
          <w:kern w:val="2"/>
          <w:szCs w:val="24"/>
          <w:lang w:val="en-US" w:eastAsia="zh-CN"/>
        </w:rPr>
        <w:t>friction force</w:t>
      </w:r>
      <w:r w:rsidRPr="00E73913">
        <w:rPr>
          <w:rFonts w:eastAsia="Times New Roman"/>
          <w:i/>
          <w:snapToGrid w:val="0"/>
          <w:color w:val="000000"/>
          <w:kern w:val="2"/>
          <w:szCs w:val="24"/>
          <w:lang w:val="en-US" w:eastAsia="zh-CN"/>
        </w:rPr>
        <w:t xml:space="preserve"> f</w:t>
      </w:r>
      <w:r w:rsidRPr="00E73913">
        <w:rPr>
          <w:rFonts w:eastAsia="Times New Roman"/>
          <w:snapToGrid w:val="0"/>
          <w:color w:val="000000"/>
          <w:kern w:val="2"/>
          <w:szCs w:val="24"/>
          <w:lang w:val="en-US" w:eastAsia="zh-CN"/>
        </w:rPr>
        <w:t xml:space="preserve"> is expressed as</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bookmarkStart w:id="2" w:name="MTBlankEqn"/>
      <w:r w:rsidRPr="00E73913">
        <w:rPr>
          <w:rFonts w:eastAsia="Times New Roman"/>
          <w:noProof/>
          <w:snapToGrid w:val="0"/>
          <w:kern w:val="2"/>
          <w:szCs w:val="24"/>
        </w:rPr>
        <w:drawing>
          <wp:inline distT="0" distB="0" distL="0" distR="0" wp14:anchorId="048DE240" wp14:editId="522D6E51">
            <wp:extent cx="2190750" cy="6604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660400"/>
                    </a:xfrm>
                    <a:prstGeom prst="rect">
                      <a:avLst/>
                    </a:prstGeom>
                    <a:noFill/>
                    <a:ln>
                      <a:noFill/>
                    </a:ln>
                  </pic:spPr>
                </pic:pic>
              </a:graphicData>
            </a:graphic>
          </wp:inline>
        </w:drawing>
      </w:r>
      <w:bookmarkEnd w:id="2"/>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t>(3)</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SimSun"/>
          <w:color w:val="000000"/>
          <w:lang w:val="en-US" w:eastAsia="zh-CN"/>
        </w:rPr>
      </w:pPr>
      <w:r w:rsidRPr="00E73913">
        <w:rPr>
          <w:rFonts w:eastAsia="Times New Roman"/>
          <w:color w:val="000000"/>
          <w:lang w:val="en-US" w:eastAsia="zh-CN"/>
        </w:rPr>
        <w:t xml:space="preserve">where </w:t>
      </w:r>
      <w:r w:rsidRPr="00E73913">
        <w:rPr>
          <w:rFonts w:eastAsia="Times New Roman"/>
          <w:i/>
          <w:color w:val="000000"/>
          <w:lang w:val="en-US" w:eastAsia="zh-CN"/>
        </w:rPr>
        <w:t>N</w:t>
      </w:r>
      <w:r w:rsidRPr="00E73913">
        <w:rPr>
          <w:rFonts w:eastAsia="Times New Roman"/>
          <w:color w:val="000000"/>
          <w:lang w:val="en-US" w:eastAsia="zh-CN"/>
        </w:rPr>
        <w:t xml:space="preserve"> is the lateral resultant of external forces except of friction force, and </w:t>
      </w:r>
      <w:r w:rsidRPr="00E73913">
        <w:rPr>
          <w:rFonts w:eastAsia="Times New Roman"/>
          <w:color w:val="000000"/>
          <w:lang w:val="en-US" w:eastAsia="en-US"/>
        </w:rPr>
        <w:t xml:space="preserve">sgn denotes the commonly </w:t>
      </w:r>
      <w:r w:rsidRPr="00E73913">
        <w:rPr>
          <w:rFonts w:eastAsia="Times New Roman"/>
          <w:color w:val="000000"/>
          <w:lang w:val="en-US" w:eastAsia="zh-CN"/>
        </w:rPr>
        <w:t xml:space="preserve">used </w:t>
      </w:r>
      <w:r w:rsidRPr="00E73913">
        <w:rPr>
          <w:rFonts w:eastAsia="Times New Roman"/>
          <w:color w:val="000000"/>
          <w:lang w:val="en-US" w:eastAsia="en-US"/>
        </w:rPr>
        <w:t>sign function.</w:t>
      </w:r>
      <w:r w:rsidRPr="00E73913">
        <w:rPr>
          <w:rFonts w:eastAsia="Times New Roman"/>
          <w:color w:val="000000"/>
          <w:lang w:val="en-US" w:eastAsia="zh-CN"/>
        </w:rPr>
        <w:t xml:space="preserve"> Here, </w:t>
      </w:r>
      <w:r w:rsidRPr="00E73913">
        <w:rPr>
          <w:rFonts w:eastAsia="Times New Roman"/>
          <w:i/>
          <w:color w:val="000000"/>
          <w:lang w:val="en-US" w:eastAsia="en-US"/>
        </w:rPr>
        <w:t>f</w:t>
      </w:r>
      <w:r w:rsidRPr="00E73913">
        <w:rPr>
          <w:rFonts w:eastAsia="Times New Roman"/>
          <w:i/>
          <w:color w:val="000000"/>
          <w:vertAlign w:val="subscript"/>
          <w:lang w:val="en-US" w:eastAsia="en-US"/>
        </w:rPr>
        <w:t>v</w:t>
      </w:r>
      <w:r w:rsidRPr="00E73913">
        <w:rPr>
          <w:rFonts w:eastAsia="Times New Roman"/>
          <w:color w:val="000000"/>
          <w:lang w:val="en-US" w:eastAsia="en-US"/>
        </w:rPr>
        <w:t xml:space="preserve"> is the sliding friction force, </w:t>
      </w:r>
      <w:r w:rsidRPr="00E73913">
        <w:rPr>
          <w:rFonts w:eastAsia="Times New Roman"/>
          <w:i/>
          <w:color w:val="000000"/>
          <w:lang w:val="en-US" w:eastAsia="en-US"/>
        </w:rPr>
        <w:t>f</w:t>
      </w:r>
      <w:r w:rsidRPr="00E73913">
        <w:rPr>
          <w:rFonts w:eastAsia="Times New Roman"/>
          <w:i/>
          <w:color w:val="000000"/>
          <w:vertAlign w:val="subscript"/>
          <w:lang w:val="en-US" w:eastAsia="en-US"/>
        </w:rPr>
        <w:t>s</w:t>
      </w:r>
      <w:r w:rsidRPr="00E73913">
        <w:rPr>
          <w:rFonts w:eastAsia="Times New Roman"/>
          <w:color w:val="000000"/>
          <w:lang w:val="en-US" w:eastAsia="en-US"/>
        </w:rPr>
        <w:t xml:space="preserve"> is the maximum static friction force beyond which sli</w:t>
      </w:r>
      <w:r w:rsidRPr="00E73913">
        <w:rPr>
          <w:rFonts w:eastAsia="Times New Roman"/>
          <w:color w:val="000000"/>
          <w:lang w:val="en-US" w:eastAsia="zh-CN"/>
        </w:rPr>
        <w:t>ding</w:t>
      </w:r>
      <w:r w:rsidRPr="00E73913">
        <w:rPr>
          <w:rFonts w:eastAsia="Times New Roman"/>
          <w:color w:val="000000"/>
          <w:lang w:val="en-US" w:eastAsia="en-US"/>
        </w:rPr>
        <w:t xml:space="preserve"> </w:t>
      </w:r>
      <w:r w:rsidRPr="00E73913">
        <w:rPr>
          <w:rFonts w:eastAsia="Times New Roman"/>
          <w:color w:val="000000"/>
          <w:lang w:val="en-US" w:eastAsia="zh-CN"/>
        </w:rPr>
        <w:t>can</w:t>
      </w:r>
      <w:r w:rsidRPr="00E73913">
        <w:rPr>
          <w:rFonts w:eastAsia="Times New Roman"/>
          <w:color w:val="000000"/>
          <w:lang w:val="en-US" w:eastAsia="en-US"/>
        </w:rPr>
        <w:t xml:space="preserve"> happen. </w:t>
      </w:r>
      <w:r w:rsidRPr="00E73913">
        <w:rPr>
          <w:rFonts w:eastAsia="Times New Roman"/>
          <w:color w:val="000000"/>
          <w:lang w:val="en-US" w:eastAsia="zh-CN"/>
        </w:rPr>
        <w:t>A typical hysteretic constitutive model Equation (1) governs is presented in Figure 3, from which the area enclosed by the hysteretic loop corresponds to the energy dissipated per cycle.</w:t>
      </w:r>
    </w:p>
    <w:p w:rsidR="00E73913" w:rsidRPr="00E73913" w:rsidRDefault="00E73913" w:rsidP="00E73913">
      <w:pPr>
        <w:widowControl w:val="0"/>
        <w:spacing w:after="0" w:line="240" w:lineRule="auto"/>
        <w:jc w:val="both"/>
        <w:rPr>
          <w:rFonts w:eastAsia="SimSun"/>
          <w:color w:val="000000"/>
          <w:lang w:val="en-US" w:eastAsia="zh-CN"/>
        </w:rPr>
      </w:pPr>
    </w:p>
    <w:p w:rsidR="00E73913" w:rsidRPr="00E73913" w:rsidRDefault="00E73913" w:rsidP="00E7391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73913">
        <w:rPr>
          <w:rFonts w:eastAsia="Times New Roman"/>
          <w:b/>
          <w:i/>
          <w:snapToGrid w:val="0"/>
          <w:szCs w:val="24"/>
          <w:lang w:val="en-US" w:eastAsia="zh-CN"/>
        </w:rPr>
        <w:t xml:space="preserve">2.2 </w:t>
      </w:r>
      <w:r w:rsidRPr="00E73913">
        <w:rPr>
          <w:rFonts w:eastAsia="Times New Roman"/>
          <w:b/>
          <w:i/>
          <w:snapToGrid w:val="0"/>
          <w:szCs w:val="24"/>
          <w:lang w:val="en-US" w:eastAsia="en-US"/>
        </w:rPr>
        <w:t>Governing</w:t>
      </w:r>
      <w:r w:rsidRPr="00E73913">
        <w:rPr>
          <w:rFonts w:eastAsia="Times New Roman"/>
          <w:b/>
          <w:i/>
          <w:snapToGrid w:val="0"/>
          <w:szCs w:val="24"/>
          <w:lang w:val="en-US" w:eastAsia="zh-CN"/>
        </w:rPr>
        <w:t xml:space="preserve"> Equations</w:t>
      </w:r>
    </w:p>
    <w:p w:rsidR="00E73913" w:rsidRPr="00E73913" w:rsidRDefault="00E73913" w:rsidP="00E73913">
      <w:pPr>
        <w:widowControl w:val="0"/>
        <w:spacing w:after="0" w:line="240" w:lineRule="auto"/>
        <w:jc w:val="both"/>
        <w:rPr>
          <w:rFonts w:eastAsia="SimSun"/>
          <w:color w:val="000000"/>
          <w:lang w:val="en-US" w:eastAsia="zh-CN"/>
        </w:rPr>
      </w:pPr>
    </w:p>
    <w:p w:rsidR="00E73913" w:rsidRPr="00E73913" w:rsidRDefault="00E73913" w:rsidP="00E73913">
      <w:pPr>
        <w:widowControl w:val="0"/>
        <w:spacing w:after="0" w:line="240" w:lineRule="auto"/>
        <w:jc w:val="both"/>
        <w:rPr>
          <w:rFonts w:eastAsia="Times New Roman"/>
          <w:color w:val="000000"/>
          <w:lang w:val="en-US" w:eastAsia="zh-CN"/>
        </w:rPr>
      </w:pPr>
      <w:r w:rsidRPr="00E73913">
        <w:rPr>
          <w:rFonts w:eastAsia="Times New Roman"/>
          <w:color w:val="000000"/>
          <w:lang w:val="en-US" w:eastAsia="zh-CN"/>
        </w:rPr>
        <w:t>A one-story moment-resistant frame in the laboratory of Earthquake Engineering Research &amp; Test Centre at Guangzhou University serves as the primary structure of the study. Conceptual configuration of the primary frame combined with the present NES on its top is shown in Figure 4. A 2-DOF governing equations can be formulated for the combined system as</w:t>
      </w:r>
    </w:p>
    <w:p w:rsidR="00E73913" w:rsidRPr="00E73913" w:rsidRDefault="00E73913" w:rsidP="00E73913">
      <w:pPr>
        <w:widowControl w:val="0"/>
        <w:spacing w:after="0" w:line="240" w:lineRule="auto"/>
        <w:jc w:val="both"/>
        <w:rPr>
          <w:rFonts w:eastAsia="Times New Roman"/>
          <w:color w:val="000000"/>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Times New Roman"/>
          <w:noProof/>
          <w:snapToGrid w:val="0"/>
          <w:szCs w:val="24"/>
        </w:rPr>
        <w:drawing>
          <wp:inline distT="0" distB="0" distL="0" distR="0" wp14:anchorId="05FAA9EA" wp14:editId="7C5538EA">
            <wp:extent cx="1454150" cy="2222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150" cy="222250"/>
                    </a:xfrm>
                    <a:prstGeom prst="rect">
                      <a:avLst/>
                    </a:prstGeom>
                    <a:noFill/>
                    <a:ln>
                      <a:noFill/>
                    </a:ln>
                  </pic:spPr>
                </pic:pic>
              </a:graphicData>
            </a:graphic>
          </wp:inline>
        </w:drawing>
      </w:r>
      <w:r w:rsidRPr="00E73913">
        <w:rPr>
          <w:rFonts w:eastAsia="Times New Roman"/>
          <w:snapToGrid w:val="0"/>
          <w:szCs w:val="24"/>
          <w:vertAlign w:val="superscript"/>
          <w:lang w:val="en-US" w:eastAsia="en-US"/>
        </w:rPr>
        <w:t>,</w:t>
      </w:r>
      <w:r w:rsidRPr="00E73913">
        <w:rPr>
          <w:rFonts w:eastAsia="Times New Roman"/>
          <w:snapToGrid w:val="0"/>
          <w:szCs w:val="24"/>
          <w:vertAlign w:val="superscript"/>
          <w:lang w:val="en-US" w:eastAsia="en-US"/>
        </w:rPr>
        <w:tab/>
      </w:r>
      <w:r w:rsidRPr="00E73913">
        <w:rPr>
          <w:rFonts w:eastAsia="Times New Roman"/>
          <w:snapToGrid w:val="0"/>
          <w:szCs w:val="24"/>
          <w:vertAlign w:val="superscript"/>
          <w:lang w:val="en-US" w:eastAsia="en-US"/>
        </w:rPr>
        <w:tab/>
      </w:r>
      <w:r w:rsidRPr="00E73913">
        <w:rPr>
          <w:rFonts w:eastAsia="Times New Roman"/>
          <w:snapToGrid w:val="0"/>
          <w:szCs w:val="24"/>
          <w:vertAlign w:val="superscript"/>
          <w:lang w:val="en-US" w:eastAsia="en-US"/>
        </w:rPr>
        <w:tab/>
      </w:r>
      <w:r w:rsidRPr="00E73913">
        <w:rPr>
          <w:rFonts w:eastAsia="Times New Roman"/>
          <w:snapToGrid w:val="0"/>
          <w:szCs w:val="24"/>
          <w:vertAlign w:val="superscript"/>
          <w:lang w:val="en-US" w:eastAsia="en-US"/>
        </w:rPr>
        <w:tab/>
      </w:r>
      <w:r w:rsidRPr="00E73913">
        <w:rPr>
          <w:rFonts w:eastAsia="Times New Roman"/>
          <w:snapToGrid w:val="0"/>
          <w:szCs w:val="24"/>
          <w:vertAlign w:val="superscript"/>
          <w:lang w:val="en-US" w:eastAsia="en-US"/>
        </w:rPr>
        <w:tab/>
      </w:r>
      <w:r w:rsidRPr="00E73913">
        <w:rPr>
          <w:rFonts w:eastAsia="Times New Roman"/>
          <w:snapToGrid w:val="0"/>
          <w:szCs w:val="24"/>
          <w:vertAlign w:val="superscript"/>
          <w:lang w:val="en-US" w:eastAsia="en-US"/>
        </w:rPr>
        <w:tab/>
      </w:r>
      <w:r w:rsidRPr="00E73913">
        <w:rPr>
          <w:rFonts w:eastAsia="Times New Roman"/>
          <w:snapToGrid w:val="0"/>
          <w:szCs w:val="24"/>
          <w:vertAlign w:val="superscript"/>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t>(4)</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Times New Roman"/>
          <w:noProof/>
          <w:snapToGrid w:val="0"/>
          <w:szCs w:val="24"/>
        </w:rPr>
        <w:drawing>
          <wp:inline distT="0" distB="0" distL="0" distR="0" wp14:anchorId="74DC74DD" wp14:editId="487C3EE4">
            <wp:extent cx="1155700" cy="2413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5700" cy="241300"/>
                    </a:xfrm>
                    <a:prstGeom prst="rect">
                      <a:avLst/>
                    </a:prstGeom>
                    <a:noFill/>
                    <a:ln>
                      <a:noFill/>
                    </a:ln>
                  </pic:spPr>
                </pic:pic>
              </a:graphicData>
            </a:graphic>
          </wp:inline>
        </w:drawing>
      </w:r>
      <w:r w:rsidRPr="00E73913">
        <w:rPr>
          <w:rFonts w:eastAsia="Times New Roman"/>
          <w:snapToGrid w:val="0"/>
          <w:szCs w:val="24"/>
          <w:lang w:val="en-US" w:eastAsia="en-US"/>
        </w:rPr>
        <w:t>,</w:t>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t>(5)</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Times New Roman"/>
          <w:color w:val="000000"/>
          <w:lang w:val="en-US" w:eastAsia="en-US"/>
        </w:rPr>
      </w:pPr>
      <w:r w:rsidRPr="00E73913">
        <w:rPr>
          <w:rFonts w:eastAsia="Times New Roman"/>
          <w:color w:val="000000"/>
          <w:lang w:val="en-US" w:eastAsia="zh-CN"/>
        </w:rPr>
        <w:t xml:space="preserve">where </w:t>
      </w:r>
      <w:r w:rsidRPr="00E73913">
        <w:rPr>
          <w:rFonts w:eastAsia="Times New Roman"/>
          <w:i/>
          <w:color w:val="000000"/>
          <w:lang w:val="en-US" w:eastAsia="zh-CN"/>
        </w:rPr>
        <w:t>M</w:t>
      </w:r>
      <w:r w:rsidRPr="00E73913">
        <w:rPr>
          <w:rFonts w:eastAsia="Times New Roman"/>
          <w:color w:val="000000"/>
          <w:lang w:val="en-US" w:eastAsia="zh-CN"/>
        </w:rPr>
        <w:t>,</w:t>
      </w:r>
      <w:r w:rsidRPr="00E73913">
        <w:rPr>
          <w:rFonts w:eastAsia="Times New Roman"/>
          <w:i/>
          <w:color w:val="000000"/>
          <w:lang w:val="en-US" w:eastAsia="zh-CN"/>
        </w:rPr>
        <w:t xml:space="preserve"> K</w:t>
      </w:r>
      <w:r w:rsidRPr="00E73913">
        <w:rPr>
          <w:rFonts w:eastAsia="Times New Roman"/>
          <w:color w:val="000000"/>
          <w:lang w:val="en-US" w:eastAsia="zh-CN"/>
        </w:rPr>
        <w:t xml:space="preserve">, </w:t>
      </w:r>
      <w:r w:rsidRPr="00E73913">
        <w:rPr>
          <w:rFonts w:eastAsia="Times New Roman"/>
          <w:i/>
          <w:color w:val="000000"/>
          <w:lang w:val="en-US" w:eastAsia="zh-CN"/>
        </w:rPr>
        <w:t xml:space="preserve">C </w:t>
      </w:r>
      <w:r w:rsidRPr="00E73913">
        <w:rPr>
          <w:rFonts w:eastAsia="Times New Roman"/>
          <w:color w:val="000000"/>
          <w:lang w:val="en-US" w:eastAsia="zh-CN"/>
        </w:rPr>
        <w:t xml:space="preserve">is equivalently the floor mass, the lateral stiffness, and the viscous damping coefficient which represents the structural damping effect of the primary frame. </w:t>
      </w:r>
      <w:r w:rsidRPr="00E73913">
        <w:rPr>
          <w:rFonts w:eastAsia="Times New Roman"/>
          <w:i/>
          <w:color w:val="000000"/>
          <w:lang w:val="en-US" w:eastAsia="zh-CN"/>
        </w:rPr>
        <w:t>m</w:t>
      </w:r>
      <w:r w:rsidRPr="00E73913">
        <w:rPr>
          <w:rFonts w:eastAsia="Times New Roman"/>
          <w:color w:val="000000"/>
          <w:lang w:val="en-US" w:eastAsia="zh-CN"/>
        </w:rPr>
        <w:t xml:space="preserve"> is the mass of the present NES. </w:t>
      </w:r>
      <w:r w:rsidRPr="00E73913">
        <w:rPr>
          <w:rFonts w:eastAsia="Times New Roman"/>
          <w:i/>
          <w:color w:val="000000"/>
          <w:lang w:val="en-US" w:eastAsia="zh-CN"/>
        </w:rPr>
        <w:t>x</w:t>
      </w:r>
      <w:r w:rsidRPr="00E73913">
        <w:rPr>
          <w:rFonts w:eastAsia="Times New Roman"/>
          <w:color w:val="000000"/>
          <w:lang w:val="en-US" w:eastAsia="zh-CN"/>
        </w:rPr>
        <w:t xml:space="preserve"> is the story drift of the primary DOF and </w:t>
      </w:r>
      <w:r w:rsidRPr="00E73913">
        <w:rPr>
          <w:rFonts w:eastAsia="Times New Roman"/>
          <w:i/>
          <w:color w:val="000000"/>
          <w:lang w:val="en-US" w:eastAsia="zh-CN"/>
        </w:rPr>
        <w:t>u</w:t>
      </w:r>
      <w:r w:rsidRPr="00E73913">
        <w:rPr>
          <w:rFonts w:eastAsia="Times New Roman"/>
          <w:color w:val="000000"/>
          <w:lang w:val="en-US" w:eastAsia="zh-CN"/>
        </w:rPr>
        <w:t xml:space="preserve"> is the relative drift of the NES mass on it.   is the acceleration of ground motion. </w:t>
      </w:r>
      <w:r w:rsidRPr="00E73913">
        <w:rPr>
          <w:rFonts w:eastAsia="Times New Roman"/>
          <w:color w:val="000000"/>
          <w:lang w:val="en-US" w:eastAsia="en-US"/>
        </w:rPr>
        <w:t>For the present system, the friction forces can be expressed as</w:t>
      </w:r>
    </w:p>
    <w:p w:rsidR="00E73913" w:rsidRPr="00E73913" w:rsidRDefault="00E73913" w:rsidP="00E73913">
      <w:pPr>
        <w:widowControl w:val="0"/>
        <w:spacing w:after="0" w:line="240" w:lineRule="auto"/>
        <w:jc w:val="both"/>
        <w:rPr>
          <w:rFonts w:eastAsia="Times New Roman"/>
          <w:color w:val="000000"/>
          <w:lang w:val="en-US" w:eastAsia="en-US"/>
        </w:rPr>
      </w:pP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SimSun"/>
          <w:snapToGrid w:val="0"/>
          <w:position w:val="-12"/>
          <w:szCs w:val="24"/>
          <w:lang w:val="en-US" w:eastAsia="en-US"/>
        </w:rPr>
        <w:object w:dxaOrig="1070" w:dyaOrig="360">
          <v:shape id="_x0000_i1027" type="#_x0000_t75" style="width:52.5pt;height:19.5pt" o:ole="">
            <v:imagedata r:id="rId18" o:title=""/>
          </v:shape>
          <o:OLEObject Type="Embed" ProgID="Equation.DSMT4" ShapeID="_x0000_i1027" DrawAspect="Content" ObjectID="_1682350655" r:id="rId19"/>
        </w:object>
      </w:r>
      <w:r w:rsidRPr="00E73913">
        <w:rPr>
          <w:rFonts w:eastAsia="Times New Roman"/>
          <w:snapToGrid w:val="0"/>
          <w:szCs w:val="24"/>
          <w:lang w:val="en-US" w:eastAsia="en-US"/>
        </w:rPr>
        <w:t>,</w:t>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t>(6)</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SimSun"/>
          <w:snapToGrid w:val="0"/>
          <w:position w:val="-12"/>
          <w:szCs w:val="24"/>
          <w:lang w:val="en-US" w:eastAsia="en-US"/>
        </w:rPr>
        <w:object w:dxaOrig="1070" w:dyaOrig="360">
          <v:shape id="_x0000_i1028" type="#_x0000_t75" style="width:52.5pt;height:19.5pt" o:ole="">
            <v:imagedata r:id="rId20" o:title=""/>
          </v:shape>
          <o:OLEObject Type="Embed" ProgID="Equation.DSMT4" ShapeID="_x0000_i1028" DrawAspect="Content" ObjectID="_1682350656" r:id="rId21"/>
        </w:object>
      </w:r>
      <w:r w:rsidRPr="00E73913">
        <w:rPr>
          <w:rFonts w:eastAsia="Times New Roman"/>
          <w:snapToGrid w:val="0"/>
          <w:szCs w:val="24"/>
          <w:lang w:val="en-US" w:eastAsia="en-US"/>
        </w:rPr>
        <w:t>,</w:t>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t>(7)</w:t>
      </w: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Times New Roman"/>
          <w:snapToGrid w:val="0"/>
          <w:color w:val="000000"/>
          <w:szCs w:val="24"/>
          <w:lang w:val="en-US" w:eastAsia="en-US"/>
        </w:rPr>
      </w:pPr>
      <w:r w:rsidRPr="00E73913">
        <w:rPr>
          <w:rFonts w:eastAsia="Times New Roman"/>
          <w:snapToGrid w:val="0"/>
          <w:color w:val="000000"/>
          <w:szCs w:val="24"/>
          <w:lang w:val="en-US" w:eastAsia="zh-CN"/>
        </w:rPr>
        <w:t xml:space="preserve">where </w:t>
      </w:r>
      <w:r w:rsidRPr="00E73913">
        <w:rPr>
          <w:rFonts w:eastAsia="Times New Roman"/>
          <w:i/>
          <w:snapToGrid w:val="0"/>
          <w:color w:val="000000"/>
          <w:szCs w:val="24"/>
          <w:lang w:val="en-US" w:eastAsia="en-US"/>
        </w:rPr>
        <w:t>μ</w:t>
      </w:r>
      <w:r w:rsidRPr="00E73913">
        <w:rPr>
          <w:rFonts w:eastAsia="Times New Roman"/>
          <w:i/>
          <w:snapToGrid w:val="0"/>
          <w:color w:val="000000"/>
          <w:szCs w:val="24"/>
          <w:vertAlign w:val="subscript"/>
          <w:lang w:val="en-US" w:eastAsia="en-US"/>
        </w:rPr>
        <w:t>v</w:t>
      </w:r>
      <w:r w:rsidRPr="00E73913">
        <w:rPr>
          <w:rFonts w:eastAsia="Times New Roman"/>
          <w:snapToGrid w:val="0"/>
          <w:color w:val="000000"/>
          <w:szCs w:val="24"/>
          <w:lang w:val="en-US" w:eastAsia="en-US"/>
        </w:rPr>
        <w:t xml:space="preserve"> and </w:t>
      </w:r>
      <w:r w:rsidRPr="00E73913">
        <w:rPr>
          <w:rFonts w:eastAsia="Times New Roman"/>
          <w:i/>
          <w:snapToGrid w:val="0"/>
          <w:color w:val="000000"/>
          <w:szCs w:val="24"/>
          <w:lang w:val="en-US" w:eastAsia="en-US"/>
        </w:rPr>
        <w:t>μ</w:t>
      </w:r>
      <w:r w:rsidRPr="00E73913">
        <w:rPr>
          <w:rFonts w:eastAsia="Times New Roman"/>
          <w:i/>
          <w:snapToGrid w:val="0"/>
          <w:color w:val="000000"/>
          <w:szCs w:val="24"/>
          <w:vertAlign w:val="subscript"/>
          <w:lang w:val="en-US" w:eastAsia="en-US"/>
        </w:rPr>
        <w:t>s</w:t>
      </w:r>
      <w:r w:rsidRPr="00E73913">
        <w:rPr>
          <w:rFonts w:eastAsia="Times New Roman"/>
          <w:snapToGrid w:val="0"/>
          <w:color w:val="000000"/>
          <w:szCs w:val="24"/>
          <w:lang w:val="en-US" w:eastAsia="en-US"/>
        </w:rPr>
        <w:t xml:space="preserve"> are the sliding and static friction factors, respectively.</w:t>
      </w:r>
    </w:p>
    <w:p w:rsidR="00E73913" w:rsidRPr="00E73913" w:rsidRDefault="00E73913" w:rsidP="00E73913">
      <w:pPr>
        <w:spacing w:after="160" w:line="259" w:lineRule="auto"/>
        <w:rPr>
          <w:rFonts w:eastAsia="Times New Roman"/>
          <w:snapToGrid w:val="0"/>
          <w:color w:val="000000"/>
          <w:szCs w:val="24"/>
          <w:lang w:val="en-US" w:eastAsia="en-US"/>
        </w:rPr>
      </w:pPr>
      <w:r w:rsidRPr="00E73913">
        <w:rPr>
          <w:rFonts w:eastAsia="Times New Roman"/>
          <w:snapToGrid w:val="0"/>
          <w:color w:val="000000"/>
          <w:szCs w:val="24"/>
          <w:lang w:val="en-US" w:eastAsia="en-US"/>
        </w:rPr>
        <w:br w:type="page"/>
      </w:r>
    </w:p>
    <w:p w:rsidR="00E73913" w:rsidRPr="00E73913" w:rsidRDefault="00E73913" w:rsidP="00E73913">
      <w:pPr>
        <w:widowControl w:val="0"/>
        <w:spacing w:after="0" w:line="240" w:lineRule="auto"/>
        <w:jc w:val="center"/>
        <w:rPr>
          <w:rFonts w:eastAsia="SimSun"/>
          <w:snapToGrid w:val="0"/>
          <w:color w:val="000000"/>
          <w:szCs w:val="24"/>
          <w:lang w:eastAsia="zh-CN"/>
        </w:rPr>
      </w:pPr>
      <w:r w:rsidRPr="00E73913">
        <w:rPr>
          <w:rFonts w:eastAsia="Times New Roman"/>
          <w:noProof/>
          <w:snapToGrid w:val="0"/>
          <w:szCs w:val="24"/>
        </w:rPr>
        <w:drawing>
          <wp:inline distT="0" distB="0" distL="0" distR="0" wp14:anchorId="34CA0032" wp14:editId="44764E7D">
            <wp:extent cx="1898650" cy="1806954"/>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0" cy="1806954"/>
                    </a:xfrm>
                    <a:prstGeom prst="rect">
                      <a:avLst/>
                    </a:prstGeom>
                    <a:noFill/>
                    <a:ln>
                      <a:noFill/>
                    </a:ln>
                  </pic:spPr>
                </pic:pic>
              </a:graphicData>
            </a:graphic>
          </wp:inline>
        </w:drawing>
      </w:r>
    </w:p>
    <w:p w:rsidR="00E73913" w:rsidRPr="00E73913" w:rsidRDefault="00E73913" w:rsidP="00E73913">
      <w:pPr>
        <w:widowControl w:val="0"/>
        <w:spacing w:after="0" w:line="240" w:lineRule="auto"/>
        <w:jc w:val="center"/>
        <w:rPr>
          <w:rFonts w:eastAsia="SimSun"/>
          <w:snapToGrid w:val="0"/>
          <w:color w:val="000000"/>
          <w:szCs w:val="24"/>
          <w:lang w:eastAsia="zh-CN"/>
        </w:rPr>
      </w:pPr>
    </w:p>
    <w:p w:rsidR="00E73913" w:rsidRPr="00E73913" w:rsidRDefault="00E73913" w:rsidP="00E73913">
      <w:pPr>
        <w:widowControl w:val="0"/>
        <w:spacing w:after="0" w:line="240" w:lineRule="auto"/>
        <w:jc w:val="center"/>
        <w:rPr>
          <w:rFonts w:eastAsia="Times New Roman"/>
          <w:noProof/>
          <w:snapToGrid w:val="0"/>
          <w:color w:val="000000"/>
          <w:sz w:val="20"/>
          <w:szCs w:val="20"/>
          <w:lang w:val="en-US" w:eastAsia="zh-CN"/>
        </w:rPr>
      </w:pPr>
      <w:r w:rsidRPr="00E73913">
        <w:rPr>
          <w:rFonts w:eastAsia="Times New Roman"/>
          <w:noProof/>
          <w:snapToGrid w:val="0"/>
          <w:color w:val="000000"/>
          <w:sz w:val="20"/>
          <w:szCs w:val="20"/>
          <w:lang w:val="en-US" w:eastAsia="en-US"/>
        </w:rPr>
        <w:t xml:space="preserve">Figure </w:t>
      </w:r>
      <w:r w:rsidRPr="00E73913">
        <w:rPr>
          <w:rFonts w:eastAsia="Times New Roman"/>
          <w:noProof/>
          <w:snapToGrid w:val="0"/>
          <w:color w:val="000000"/>
          <w:sz w:val="20"/>
          <w:szCs w:val="20"/>
          <w:lang w:val="en-US" w:eastAsia="zh-CN"/>
        </w:rPr>
        <w:t>4.</w:t>
      </w:r>
      <w:r w:rsidRPr="00E73913">
        <w:rPr>
          <w:rFonts w:eastAsia="Times New Roman"/>
          <w:noProof/>
          <w:snapToGrid w:val="0"/>
          <w:color w:val="000000"/>
          <w:sz w:val="20"/>
          <w:szCs w:val="20"/>
          <w:lang w:val="en-US" w:eastAsia="en-US"/>
        </w:rPr>
        <w:t xml:space="preserve"> </w:t>
      </w:r>
      <w:r w:rsidRPr="00E73913">
        <w:rPr>
          <w:rFonts w:eastAsia="Times New Roman"/>
          <w:noProof/>
          <w:snapToGrid w:val="0"/>
          <w:color w:val="000000"/>
          <w:sz w:val="20"/>
          <w:szCs w:val="20"/>
          <w:lang w:val="en-US" w:eastAsia="zh-CN"/>
        </w:rPr>
        <w:t>Conceptual layout of the primary structure with the present NES</w:t>
      </w:r>
    </w:p>
    <w:p w:rsidR="00E73913" w:rsidRPr="00E73913" w:rsidRDefault="00E73913" w:rsidP="00E73913">
      <w:pPr>
        <w:widowControl w:val="0"/>
        <w:spacing w:after="0" w:line="240" w:lineRule="auto"/>
        <w:jc w:val="both"/>
        <w:rPr>
          <w:rFonts w:eastAsia="Times New Roman"/>
          <w:noProof/>
          <w:snapToGrid w:val="0"/>
          <w:szCs w:val="24"/>
          <w:lang w:val="en-US" w:eastAsia="zh-CN"/>
        </w:rPr>
      </w:pPr>
    </w:p>
    <w:p w:rsidR="00E73913" w:rsidRPr="00E73913" w:rsidRDefault="00E73913" w:rsidP="00E73913">
      <w:pPr>
        <w:widowControl w:val="0"/>
        <w:spacing w:after="0" w:line="240" w:lineRule="auto"/>
        <w:jc w:val="both"/>
        <w:rPr>
          <w:rFonts w:eastAsia="Times New Roman"/>
          <w:noProof/>
          <w:snapToGrid w:val="0"/>
          <w:szCs w:val="24"/>
          <w:lang w:val="en-US" w:eastAsia="zh-CN"/>
        </w:rPr>
      </w:pPr>
    </w:p>
    <w:p w:rsidR="00E73913" w:rsidRPr="00E73913" w:rsidRDefault="00E73913" w:rsidP="00E73913">
      <w:pPr>
        <w:keepNext/>
        <w:snapToGrid w:val="0"/>
        <w:spacing w:after="0" w:line="240" w:lineRule="auto"/>
        <w:jc w:val="both"/>
        <w:outlineLvl w:val="0"/>
        <w:rPr>
          <w:rFonts w:eastAsia="SimSun"/>
          <w:b/>
          <w:snapToGrid w:val="0"/>
          <w:color w:val="000000"/>
          <w:lang w:val="en-US" w:eastAsia="zh-CN" w:bidi="en-US"/>
        </w:rPr>
      </w:pPr>
      <w:r w:rsidRPr="00E73913">
        <w:rPr>
          <w:rFonts w:eastAsia="MS Mincho"/>
          <w:b/>
          <w:snapToGrid w:val="0"/>
          <w:color w:val="000000"/>
          <w:lang w:val="en-US" w:eastAsia="zh-CN" w:bidi="en-US"/>
        </w:rPr>
        <w:t>3. Performance optimization</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keepNext/>
        <w:tabs>
          <w:tab w:val="left" w:pos="-1440"/>
          <w:tab w:val="center" w:pos="4680"/>
        </w:tabs>
        <w:snapToGrid w:val="0"/>
        <w:spacing w:after="0" w:line="240" w:lineRule="auto"/>
        <w:jc w:val="both"/>
        <w:outlineLvl w:val="1"/>
        <w:rPr>
          <w:rFonts w:eastAsia="SimSun"/>
          <w:b/>
          <w:i/>
          <w:snapToGrid w:val="0"/>
          <w:color w:val="000000"/>
          <w:lang w:val="en-US" w:eastAsia="zh-CN"/>
        </w:rPr>
      </w:pPr>
      <w:r w:rsidRPr="00E73913">
        <w:rPr>
          <w:rFonts w:eastAsia="Times New Roman"/>
          <w:b/>
          <w:i/>
          <w:snapToGrid w:val="0"/>
          <w:color w:val="000000"/>
          <w:lang w:val="en-US" w:eastAsia="zh-CN"/>
        </w:rPr>
        <w:t>3.1 Primary structure identification</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SimSun"/>
          <w:color w:val="000000"/>
          <w:lang w:val="en-US" w:eastAsia="zh-CN"/>
        </w:rPr>
      </w:pPr>
      <w:r w:rsidRPr="00E73913">
        <w:rPr>
          <w:rFonts w:eastAsia="Times New Roman"/>
          <w:color w:val="000000"/>
          <w:lang w:val="en-US" w:eastAsia="zh-CN"/>
        </w:rPr>
        <w:t xml:space="preserve">The primary structure consists of a steel moment resisting frame (MRF, Figure 5) with a </w:t>
      </w:r>
      <w:r w:rsidRPr="00E73913">
        <w:rPr>
          <w:rFonts w:eastAsia="Times New Roman"/>
          <w:color w:val="000000"/>
          <w:lang w:val="en-US" w:eastAsia="en-US"/>
        </w:rPr>
        <w:t>1</w:t>
      </w:r>
      <w:r w:rsidRPr="00E73913">
        <w:rPr>
          <w:rFonts w:eastAsia="Times New Roman"/>
          <w:color w:val="000000"/>
          <w:lang w:val="en-US" w:eastAsia="zh-CN"/>
        </w:rPr>
        <w:t>000</w:t>
      </w:r>
      <w:r w:rsidRPr="00E73913">
        <w:rPr>
          <w:rFonts w:eastAsia="Times New Roman"/>
          <w:color w:val="000000"/>
          <w:lang w:val="en-US" w:eastAsia="en-US"/>
        </w:rPr>
        <w:t xml:space="preserve"> m</w:t>
      </w:r>
      <w:r w:rsidRPr="00E73913">
        <w:rPr>
          <w:rFonts w:eastAsia="Times New Roman"/>
          <w:color w:val="000000"/>
          <w:lang w:val="en-US" w:eastAsia="zh-CN"/>
        </w:rPr>
        <w:t xml:space="preserve">m </w:t>
      </w:r>
      <w:r w:rsidRPr="00E73913">
        <w:rPr>
          <w:rFonts w:ascii="MS Mincho" w:eastAsia="MS Mincho" w:hAnsi="MS Mincho" w:cs="MS Mincho" w:hint="eastAsia"/>
          <w:color w:val="000000"/>
          <w:sz w:val="13"/>
          <w:lang w:val="en-US" w:eastAsia="zh-CN"/>
        </w:rPr>
        <w:t>╳</w:t>
      </w:r>
      <w:r w:rsidRPr="00E73913">
        <w:rPr>
          <w:rFonts w:eastAsia="Times New Roman" w:hint="eastAsia"/>
          <w:color w:val="000000"/>
          <w:lang w:val="en-US" w:eastAsia="zh-CN"/>
        </w:rPr>
        <w:t xml:space="preserve"> </w:t>
      </w:r>
      <w:r w:rsidRPr="00E73913">
        <w:rPr>
          <w:rFonts w:eastAsia="Times New Roman"/>
          <w:color w:val="000000"/>
          <w:lang w:val="en-US" w:eastAsia="en-US"/>
        </w:rPr>
        <w:t>1</w:t>
      </w:r>
      <w:r w:rsidRPr="00E73913">
        <w:rPr>
          <w:rFonts w:eastAsia="Times New Roman"/>
          <w:color w:val="000000"/>
          <w:lang w:val="en-US" w:eastAsia="zh-CN"/>
        </w:rPr>
        <w:t>000</w:t>
      </w:r>
      <w:r w:rsidRPr="00E73913">
        <w:rPr>
          <w:rFonts w:eastAsia="Times New Roman"/>
          <w:color w:val="000000"/>
          <w:lang w:val="en-US" w:eastAsia="en-US"/>
        </w:rPr>
        <w:t xml:space="preserve"> m</w:t>
      </w:r>
      <w:r w:rsidRPr="00E73913">
        <w:rPr>
          <w:rFonts w:eastAsia="Times New Roman"/>
          <w:color w:val="000000"/>
          <w:lang w:val="en-US" w:eastAsia="zh-CN"/>
        </w:rPr>
        <w:t xml:space="preserve">m </w:t>
      </w:r>
      <w:r w:rsidRPr="00E73913">
        <w:rPr>
          <w:rFonts w:ascii="MS Mincho" w:eastAsia="MS Mincho" w:hAnsi="MS Mincho" w:cs="MS Mincho" w:hint="eastAsia"/>
          <w:color w:val="000000"/>
          <w:sz w:val="13"/>
          <w:lang w:val="en-US" w:eastAsia="zh-CN"/>
        </w:rPr>
        <w:t>╳</w:t>
      </w:r>
      <w:r w:rsidRPr="00E73913">
        <w:rPr>
          <w:rFonts w:eastAsia="Times New Roman" w:hint="eastAsia"/>
          <w:color w:val="000000"/>
          <w:sz w:val="13"/>
          <w:lang w:val="en-US" w:eastAsia="zh-CN"/>
        </w:rPr>
        <w:t xml:space="preserve"> </w:t>
      </w:r>
      <w:r w:rsidRPr="00E73913">
        <w:rPr>
          <w:rFonts w:eastAsia="Times New Roman"/>
          <w:color w:val="000000"/>
          <w:lang w:val="en-US" w:eastAsia="zh-CN"/>
        </w:rPr>
        <w:t xml:space="preserve">16 </w:t>
      </w:r>
      <w:r w:rsidRPr="00E73913">
        <w:rPr>
          <w:rFonts w:eastAsia="Times New Roman"/>
          <w:color w:val="000000"/>
          <w:lang w:val="en-US" w:eastAsia="en-US"/>
        </w:rPr>
        <w:t>m</w:t>
      </w:r>
      <w:r w:rsidRPr="00E73913">
        <w:rPr>
          <w:rFonts w:eastAsia="Times New Roman"/>
          <w:color w:val="000000"/>
          <w:lang w:val="en-US" w:eastAsia="zh-CN"/>
        </w:rPr>
        <w:t>m floor. The cross section of each column is 100</w:t>
      </w:r>
      <w:r w:rsidRPr="00E73913">
        <w:rPr>
          <w:rFonts w:eastAsia="Times New Roman"/>
          <w:color w:val="000000"/>
          <w:lang w:val="en-US" w:eastAsia="en-US"/>
        </w:rPr>
        <w:t xml:space="preserve"> m</w:t>
      </w:r>
      <w:r w:rsidRPr="00E73913">
        <w:rPr>
          <w:rFonts w:eastAsia="Times New Roman"/>
          <w:color w:val="000000"/>
          <w:lang w:val="en-US" w:eastAsia="zh-CN"/>
        </w:rPr>
        <w:t xml:space="preserve">m </w:t>
      </w:r>
      <w:r w:rsidRPr="00E73913">
        <w:rPr>
          <w:rFonts w:ascii="MS Mincho" w:eastAsia="MS Mincho" w:hAnsi="MS Mincho" w:cs="MS Mincho" w:hint="eastAsia"/>
          <w:color w:val="000000"/>
          <w:sz w:val="13"/>
          <w:lang w:val="en-US" w:eastAsia="zh-CN"/>
        </w:rPr>
        <w:t>╳</w:t>
      </w:r>
      <w:r w:rsidRPr="00E73913">
        <w:rPr>
          <w:rFonts w:eastAsia="Times New Roman"/>
          <w:color w:val="000000"/>
          <w:lang w:val="en-US" w:eastAsia="zh-CN"/>
        </w:rPr>
        <w:t xml:space="preserve"> 12 </w:t>
      </w:r>
      <w:r w:rsidRPr="00E73913">
        <w:rPr>
          <w:rFonts w:eastAsia="Times New Roman"/>
          <w:color w:val="000000"/>
          <w:lang w:val="en-US" w:eastAsia="en-US"/>
        </w:rPr>
        <w:t>m</w:t>
      </w:r>
      <w:r w:rsidRPr="00E73913">
        <w:rPr>
          <w:rFonts w:eastAsia="Times New Roman"/>
          <w:color w:val="000000"/>
          <w:lang w:val="en-US" w:eastAsia="zh-CN"/>
        </w:rPr>
        <w:t>m, and the clear height of 2000 mm. The total weight of the primary structure including all connection accessories is 241.9 kg. To ensure high story drift capacity without yielding during our tests, the columns were designed with high yield strength of 690 MPa. The horizontal shake direction with weak bending stiffness of the columns was adopted as the operational direction of the test.</w:t>
      </w:r>
    </w:p>
    <w:p w:rsidR="00E73913" w:rsidRPr="00E73913" w:rsidRDefault="00E73913" w:rsidP="00E73913">
      <w:pPr>
        <w:widowControl w:val="0"/>
        <w:spacing w:after="0" w:line="240" w:lineRule="auto"/>
        <w:jc w:val="both"/>
        <w:rPr>
          <w:rFonts w:eastAsia="SimSun"/>
          <w:color w:val="000000"/>
          <w:lang w:val="en-US" w:eastAsia="zh-CN"/>
        </w:rPr>
      </w:pPr>
    </w:p>
    <w:p w:rsidR="00E73913" w:rsidRPr="00E73913" w:rsidRDefault="00E73913" w:rsidP="00E73913">
      <w:pPr>
        <w:widowControl w:val="0"/>
        <w:spacing w:after="0" w:line="240" w:lineRule="auto"/>
        <w:jc w:val="center"/>
        <w:rPr>
          <w:rFonts w:eastAsia="SimSun"/>
          <w:noProof/>
          <w:color w:val="000000"/>
          <w:lang w:val="en-US" w:eastAsia="zh-CN"/>
        </w:rPr>
      </w:pPr>
      <w:r w:rsidRPr="00E73913">
        <w:rPr>
          <w:rFonts w:eastAsia="Times New Roman"/>
          <w:noProof/>
          <w:color w:val="000000"/>
        </w:rPr>
        <w:drawing>
          <wp:inline distT="0" distB="0" distL="0" distR="0" wp14:anchorId="4F2D75CE" wp14:editId="1E0D3F99">
            <wp:extent cx="4269010" cy="3200344"/>
            <wp:effectExtent l="20002" t="18098" r="18733" b="18732"/>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86865" cy="3213729"/>
                    </a:xfrm>
                    <a:prstGeom prst="rect">
                      <a:avLst/>
                    </a:prstGeom>
                    <a:noFill/>
                    <a:ln w="9525" cmpd="sng">
                      <a:solidFill>
                        <a:srgbClr val="000000"/>
                      </a:solidFill>
                      <a:miter lim="800000"/>
                      <a:headEnd/>
                      <a:tailEnd/>
                    </a:ln>
                    <a:effectLst/>
                  </pic:spPr>
                </pic:pic>
              </a:graphicData>
            </a:graphic>
          </wp:inline>
        </w:drawing>
      </w:r>
    </w:p>
    <w:p w:rsidR="00E73913" w:rsidRPr="00E73913" w:rsidRDefault="00E73913" w:rsidP="00E73913">
      <w:pPr>
        <w:widowControl w:val="0"/>
        <w:spacing w:after="0" w:line="240" w:lineRule="auto"/>
        <w:jc w:val="center"/>
        <w:rPr>
          <w:rFonts w:eastAsia="SimSun"/>
          <w:color w:val="000000"/>
          <w:lang w:val="en-US" w:eastAsia="zh-CN"/>
        </w:rPr>
      </w:pPr>
    </w:p>
    <w:p w:rsidR="00E73913" w:rsidRPr="00E73913" w:rsidRDefault="00E73913" w:rsidP="00E73913">
      <w:pPr>
        <w:widowControl w:val="0"/>
        <w:spacing w:after="0" w:line="240" w:lineRule="auto"/>
        <w:jc w:val="center"/>
        <w:rPr>
          <w:rFonts w:eastAsia="Times New Roman"/>
          <w:snapToGrid w:val="0"/>
          <w:sz w:val="20"/>
          <w:szCs w:val="24"/>
          <w:lang w:val="en-US" w:eastAsia="zh-CN"/>
        </w:rPr>
      </w:pPr>
      <w:r w:rsidRPr="00E73913">
        <w:rPr>
          <w:rFonts w:eastAsia="Times New Roman"/>
          <w:snapToGrid w:val="0"/>
          <w:sz w:val="20"/>
          <w:szCs w:val="24"/>
          <w:lang w:val="en-US" w:eastAsia="zh-CN"/>
        </w:rPr>
        <w:t>Figure 5. The test structure installed on the shake table</w:t>
      </w:r>
      <w:r w:rsidRPr="00E73913">
        <w:rPr>
          <w:rFonts w:eastAsia="Times New Roman"/>
          <w:snapToGrid w:val="0"/>
          <w:sz w:val="20"/>
          <w:szCs w:val="24"/>
          <w:lang w:val="en-US" w:eastAsia="zh-CN"/>
        </w:rPr>
        <w:br w:type="page"/>
      </w:r>
    </w:p>
    <w:p w:rsidR="00E73913" w:rsidRPr="00E73913" w:rsidRDefault="00E73913" w:rsidP="00E73913">
      <w:pPr>
        <w:widowControl w:val="0"/>
        <w:spacing w:after="0" w:line="240" w:lineRule="auto"/>
        <w:jc w:val="both"/>
        <w:rPr>
          <w:rFonts w:eastAsia="Times New Roman"/>
          <w:color w:val="000000"/>
          <w:lang w:val="en-US" w:eastAsia="zh-CN"/>
        </w:rPr>
      </w:pPr>
      <w:r w:rsidRPr="00E73913">
        <w:rPr>
          <w:rFonts w:eastAsia="Times New Roman"/>
          <w:color w:val="000000"/>
          <w:lang w:val="en-US" w:eastAsia="zh-CN"/>
        </w:rPr>
        <w:t xml:space="preserve">The equivalent mass, stiffness and damping ratio of the SDOF system representation of the MRF were estimated with fixed joint and boundary conditions. The estimated values were subsequently updated by trial-and-error procedures to match the natural vibration test. For realistic situation, structural damping can change along with different response levels and types of excitations. However, the structural damping of the present scaled MRF is very low compared to the NES friction, its deviation has very slight effect on performance of present controlling systems compared to the friction damping. Thus, the damping value was just simplified as a constant value identified under an impulsive acceleration excitation of 0.1g, which was generally at the same amplitude level in the following testing studies. The lumped mass, the stiffness, the natural frequency, and the modal damping ratio of the equivalent SDOF system is determined to be 189.4 kg, 26.2 N/mm, 1.87 Hz, and 0.35%, respectively. </w:t>
      </w:r>
    </w:p>
    <w:p w:rsidR="00E73913" w:rsidRPr="00E73913" w:rsidRDefault="00E73913" w:rsidP="00E73913">
      <w:pPr>
        <w:widowControl w:val="0"/>
        <w:spacing w:after="0" w:line="240" w:lineRule="auto"/>
        <w:jc w:val="both"/>
        <w:rPr>
          <w:rFonts w:eastAsia="Times New Roman"/>
          <w:color w:val="000000"/>
          <w:lang w:val="en-US" w:eastAsia="zh-CN"/>
        </w:rPr>
      </w:pPr>
    </w:p>
    <w:p w:rsidR="00E73913" w:rsidRPr="00E73913" w:rsidRDefault="00E73913" w:rsidP="00E73913">
      <w:pPr>
        <w:keepNext/>
        <w:tabs>
          <w:tab w:val="left" w:pos="-1440"/>
          <w:tab w:val="center" w:pos="4680"/>
        </w:tabs>
        <w:snapToGrid w:val="0"/>
        <w:spacing w:after="0" w:line="240" w:lineRule="auto"/>
        <w:jc w:val="both"/>
        <w:outlineLvl w:val="1"/>
        <w:rPr>
          <w:rFonts w:eastAsia="SimSun"/>
          <w:b/>
          <w:i/>
          <w:snapToGrid w:val="0"/>
          <w:color w:val="000000"/>
          <w:lang w:val="en-US" w:eastAsia="zh-CN"/>
        </w:rPr>
      </w:pPr>
      <w:r w:rsidRPr="00E73913">
        <w:rPr>
          <w:rFonts w:eastAsia="Times New Roman"/>
          <w:b/>
          <w:i/>
          <w:snapToGrid w:val="0"/>
          <w:color w:val="000000"/>
          <w:lang w:val="en-US" w:eastAsia="zh-CN"/>
        </w:rPr>
        <w:t>3.2 Performance measure</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Under seismic excitation, a traditional structure without any control scheme can only dissipate the seismic energy inputted by the inherent structural damping. To protect the primary structure, an efficient way is to reduce the seismic energy (Equation (8)) the primary structure is subjected to. Thus, the dissipated energy ratio </w:t>
      </w:r>
      <w:r w:rsidRPr="00E73913">
        <w:rPr>
          <w:rFonts w:eastAsia="Times New Roman"/>
          <w:i/>
          <w:snapToGrid w:val="0"/>
          <w:szCs w:val="24"/>
          <w:lang w:val="en-US" w:eastAsia="zh-CN"/>
        </w:rPr>
        <w:t>E</w:t>
      </w:r>
      <w:r w:rsidRPr="00E73913">
        <w:rPr>
          <w:rFonts w:eastAsia="Times New Roman"/>
          <w:snapToGrid w:val="0"/>
          <w:szCs w:val="24"/>
          <w:lang w:val="en-US" w:eastAsia="zh-CN"/>
        </w:rPr>
        <w:t>/</w:t>
      </w:r>
      <w:r w:rsidRPr="00E73913">
        <w:rPr>
          <w:rFonts w:eastAsia="Times New Roman"/>
          <w:i/>
          <w:snapToGrid w:val="0"/>
          <w:szCs w:val="24"/>
          <w:lang w:val="en-US" w:eastAsia="zh-CN"/>
        </w:rPr>
        <w:t>E</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is defined to measure the capacity of energy reduction by the present NES, where </w:t>
      </w:r>
      <w:r w:rsidRPr="00E73913">
        <w:rPr>
          <w:rFonts w:eastAsia="Times New Roman"/>
          <w:i/>
          <w:snapToGrid w:val="0"/>
          <w:szCs w:val="24"/>
          <w:lang w:val="en-US" w:eastAsia="zh-CN"/>
        </w:rPr>
        <w:t>E</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E</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are the energy amount the primary structure withstands and dissipates by itself, with and without control, respectively. Here, </w:t>
      </w:r>
      <w:r w:rsidRPr="00E73913">
        <w:rPr>
          <w:rFonts w:eastAsia="Times New Roman"/>
          <w:i/>
          <w:snapToGrid w:val="0"/>
          <w:szCs w:val="24"/>
          <w:lang w:val="en-US" w:eastAsia="zh-CN"/>
        </w:rPr>
        <w:t>T</w:t>
      </w:r>
      <w:r w:rsidRPr="00E73913">
        <w:rPr>
          <w:rFonts w:eastAsia="Times New Roman"/>
          <w:i/>
          <w:snapToGrid w:val="0"/>
          <w:szCs w:val="24"/>
          <w:vertAlign w:val="subscript"/>
          <w:lang w:val="en-US" w:eastAsia="zh-CN"/>
        </w:rPr>
        <w:t>end</w:t>
      </w:r>
      <w:r w:rsidRPr="00E73913">
        <w:rPr>
          <w:rFonts w:eastAsia="Times New Roman"/>
          <w:snapToGrid w:val="0"/>
          <w:szCs w:val="24"/>
          <w:lang w:val="en-US" w:eastAsia="zh-CN"/>
        </w:rPr>
        <w:t xml:space="preserve"> is the end time of a seismic response history. Lower value of </w:t>
      </w:r>
      <w:r w:rsidRPr="00E73913">
        <w:rPr>
          <w:rFonts w:eastAsia="Times New Roman"/>
          <w:i/>
          <w:snapToGrid w:val="0"/>
          <w:szCs w:val="24"/>
          <w:lang w:val="en-US" w:eastAsia="zh-CN"/>
        </w:rPr>
        <w:t>E</w:t>
      </w:r>
      <w:r w:rsidRPr="00E73913">
        <w:rPr>
          <w:rFonts w:eastAsia="Times New Roman"/>
          <w:snapToGrid w:val="0"/>
          <w:szCs w:val="24"/>
          <w:lang w:val="en-US" w:eastAsia="zh-CN"/>
        </w:rPr>
        <w:t>/</w:t>
      </w:r>
      <w:r w:rsidRPr="00E73913">
        <w:rPr>
          <w:rFonts w:eastAsia="Times New Roman"/>
          <w:i/>
          <w:snapToGrid w:val="0"/>
          <w:szCs w:val="24"/>
          <w:lang w:val="en-US" w:eastAsia="zh-CN"/>
        </w:rPr>
        <w:t>E</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results in a more efficient response reduction by the system.</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Times New Roman"/>
          <w:noProof/>
          <w:snapToGrid w:val="0"/>
          <w:szCs w:val="24"/>
        </w:rPr>
        <w:drawing>
          <wp:inline distT="0" distB="0" distL="0" distR="0" wp14:anchorId="405FA148" wp14:editId="2FBB1F6A">
            <wp:extent cx="1054100" cy="2984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100" cy="298450"/>
                    </a:xfrm>
                    <a:prstGeom prst="rect">
                      <a:avLst/>
                    </a:prstGeom>
                    <a:noFill/>
                    <a:ln>
                      <a:noFill/>
                    </a:ln>
                  </pic:spPr>
                </pic:pic>
              </a:graphicData>
            </a:graphic>
          </wp:inline>
        </w:drawing>
      </w:r>
      <w:r w:rsidRPr="00E73913">
        <w:rPr>
          <w:rFonts w:eastAsia="Times New Roman"/>
          <w:snapToGrid w:val="0"/>
          <w:szCs w:val="24"/>
          <w:vertAlign w:val="superscript"/>
          <w:lang w:val="en-US" w:eastAsia="en-US"/>
        </w:rPr>
        <w:t>.</w:t>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r>
      <w:r w:rsidRPr="00E73913">
        <w:rPr>
          <w:rFonts w:eastAsia="Times New Roman"/>
          <w:snapToGrid w:val="0"/>
          <w:szCs w:val="24"/>
          <w:lang w:val="en-US" w:eastAsia="en-US"/>
        </w:rPr>
        <w:tab/>
        <w:t>(8)</w:t>
      </w:r>
    </w:p>
    <w:p w:rsidR="00E73913" w:rsidRPr="00E73913" w:rsidRDefault="00E73913" w:rsidP="00E73913">
      <w:pPr>
        <w:widowControl w:val="0"/>
        <w:spacing w:after="0" w:line="240" w:lineRule="auto"/>
        <w:jc w:val="both"/>
        <w:rPr>
          <w:rFonts w:eastAsia="Times New Roman"/>
          <w:color w:val="000000"/>
          <w:lang w:val="en-US" w:eastAsia="zh-CN"/>
        </w:rPr>
      </w:pPr>
    </w:p>
    <w:p w:rsidR="00E73913" w:rsidRPr="00E73913" w:rsidRDefault="00E73913" w:rsidP="00E73913">
      <w:pPr>
        <w:widowControl w:val="0"/>
        <w:spacing w:after="0" w:line="240" w:lineRule="auto"/>
        <w:jc w:val="both"/>
        <w:rPr>
          <w:rFonts w:eastAsia="SimSun"/>
          <w:snapToGrid w:val="0"/>
          <w:szCs w:val="24"/>
          <w:lang w:val="en-US" w:eastAsia="zh-CN"/>
        </w:rPr>
      </w:pPr>
      <w:r w:rsidRPr="00E73913">
        <w:rPr>
          <w:rFonts w:eastAsia="Times New Roman"/>
          <w:snapToGrid w:val="0"/>
          <w:szCs w:val="24"/>
          <w:lang w:val="en-US" w:eastAsia="zh-CN"/>
        </w:rPr>
        <w:t>As many structural damages are story drift dependent, another critical aspect to protect the primary structure is to suppress the story drift level during the seismic response history. Thus, the drift ratios</w:t>
      </w:r>
      <w:r w:rsidRPr="00E73913">
        <w:rPr>
          <w:rFonts w:eastAsia="Times New Roman"/>
          <w:i/>
          <w:snapToGrid w:val="0"/>
          <w:szCs w:val="24"/>
          <w:lang w:val="en-US" w:eastAsia="zh-CN"/>
        </w:rPr>
        <w:t xml:space="preserve"> x</w:t>
      </w:r>
      <w:r w:rsidRPr="00E73913">
        <w:rPr>
          <w:rFonts w:eastAsia="Times New Roman"/>
          <w:i/>
          <w:snapToGrid w:val="0"/>
          <w:szCs w:val="24"/>
          <w:vertAlign w:val="subscript"/>
          <w:lang w:val="en-US" w:eastAsia="zh-CN"/>
        </w:rPr>
        <w:t>rms</w:t>
      </w:r>
      <w:r w:rsidRPr="00E73913">
        <w:rPr>
          <w:rFonts w:eastAsia="Times New Roman"/>
          <w:snapToGrid w:val="0"/>
          <w:szCs w:val="24"/>
          <w:lang w:val="en-US" w:eastAsia="zh-CN"/>
        </w:rPr>
        <w:t>/</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0,</w:t>
      </w:r>
      <w:r w:rsidRPr="00E73913">
        <w:rPr>
          <w:rFonts w:eastAsia="Times New Roman"/>
          <w:i/>
          <w:snapToGrid w:val="0"/>
          <w:szCs w:val="24"/>
          <w:vertAlign w:val="subscript"/>
          <w:lang w:val="en-US" w:eastAsia="zh-CN"/>
        </w:rPr>
        <w:t>rms</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x</w:t>
      </w:r>
      <w:r w:rsidRPr="00E73913">
        <w:rPr>
          <w:rFonts w:eastAsia="Times New Roman"/>
          <w:i/>
          <w:snapToGrid w:val="0"/>
          <w:szCs w:val="24"/>
          <w:vertAlign w:val="subscript"/>
          <w:lang w:val="en-US" w:eastAsia="zh-CN"/>
        </w:rPr>
        <w:t>max</w:t>
      </w:r>
      <w:r w:rsidRPr="00E73913">
        <w:rPr>
          <w:rFonts w:eastAsia="Times New Roman"/>
          <w:snapToGrid w:val="0"/>
          <w:szCs w:val="24"/>
          <w:lang w:val="en-US" w:eastAsia="zh-CN"/>
        </w:rPr>
        <w:t>/</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0,</w:t>
      </w:r>
      <w:r w:rsidRPr="00E73913">
        <w:rPr>
          <w:rFonts w:eastAsia="Times New Roman"/>
          <w:i/>
          <w:snapToGrid w:val="0"/>
          <w:szCs w:val="24"/>
          <w:vertAlign w:val="subscript"/>
          <w:lang w:val="en-US" w:eastAsia="zh-CN"/>
        </w:rPr>
        <w:t>max</w:t>
      </w:r>
      <w:r w:rsidRPr="00E73913">
        <w:rPr>
          <w:rFonts w:eastAsia="Times New Roman"/>
          <w:snapToGrid w:val="0"/>
          <w:szCs w:val="24"/>
          <w:lang w:val="en-US" w:eastAsia="zh-CN"/>
        </w:rPr>
        <w:t xml:space="preserve">, are also adopted to evaluate the control performance of the present NES for displacement response. Here </w:t>
      </w:r>
      <w:r w:rsidRPr="00E73913">
        <w:rPr>
          <w:rFonts w:eastAsia="Times New Roman"/>
          <w:i/>
          <w:snapToGrid w:val="0"/>
          <w:szCs w:val="24"/>
          <w:lang w:val="en-US" w:eastAsia="zh-CN"/>
        </w:rPr>
        <w:t>x</w:t>
      </w:r>
      <w:r w:rsidRPr="00E73913">
        <w:rPr>
          <w:rFonts w:eastAsia="Times New Roman"/>
          <w:i/>
          <w:snapToGrid w:val="0"/>
          <w:szCs w:val="24"/>
          <w:vertAlign w:val="subscript"/>
          <w:lang w:val="en-US" w:eastAsia="zh-CN"/>
        </w:rPr>
        <w:t>rms</w:t>
      </w:r>
      <w:r w:rsidRPr="00E73913">
        <w:rPr>
          <w:rFonts w:eastAsia="Times New Roman"/>
          <w:snapToGrid w:val="0"/>
          <w:szCs w:val="24"/>
          <w:lang w:val="en-US" w:eastAsia="zh-CN"/>
        </w:rPr>
        <w:t xml:space="preserve"> and</w:t>
      </w:r>
      <w:r w:rsidRPr="00E73913">
        <w:rPr>
          <w:rFonts w:eastAsia="Times New Roman"/>
          <w:i/>
          <w:snapToGrid w:val="0"/>
          <w:szCs w:val="24"/>
          <w:lang w:val="en-US" w:eastAsia="zh-CN"/>
        </w:rPr>
        <w:t xml:space="preserve"> x</w:t>
      </w:r>
      <w:r w:rsidRPr="00E73913">
        <w:rPr>
          <w:rFonts w:eastAsia="Times New Roman"/>
          <w:snapToGrid w:val="0"/>
          <w:szCs w:val="24"/>
          <w:vertAlign w:val="subscript"/>
          <w:lang w:val="en-US" w:eastAsia="zh-CN"/>
        </w:rPr>
        <w:t>0,</w:t>
      </w:r>
      <w:r w:rsidRPr="00E73913">
        <w:rPr>
          <w:rFonts w:eastAsia="Times New Roman"/>
          <w:i/>
          <w:snapToGrid w:val="0"/>
          <w:szCs w:val="24"/>
          <w:vertAlign w:val="subscript"/>
          <w:lang w:val="en-US" w:eastAsia="zh-CN"/>
        </w:rPr>
        <w:t>rms</w:t>
      </w:r>
      <w:r w:rsidRPr="00E73913">
        <w:rPr>
          <w:rFonts w:eastAsia="Times New Roman"/>
          <w:snapToGrid w:val="0"/>
          <w:szCs w:val="24"/>
          <w:vertAlign w:val="subscript"/>
          <w:lang w:val="en-US" w:eastAsia="zh-CN"/>
        </w:rPr>
        <w:t xml:space="preserve"> </w:t>
      </w:r>
      <w:r w:rsidRPr="00E73913">
        <w:rPr>
          <w:rFonts w:eastAsia="Times New Roman"/>
          <w:snapToGrid w:val="0"/>
          <w:szCs w:val="24"/>
          <w:lang w:val="en-US" w:eastAsia="zh-CN"/>
        </w:rPr>
        <w:t xml:space="preserve">denote the root-mean-square (RMS) of historical story drift data of the primary frame, with and without NES control, respectively. Similarly, </w:t>
      </w:r>
      <w:r w:rsidRPr="00E73913">
        <w:rPr>
          <w:rFonts w:eastAsia="Times New Roman"/>
          <w:i/>
          <w:snapToGrid w:val="0"/>
          <w:szCs w:val="24"/>
          <w:lang w:val="en-US" w:eastAsia="zh-CN"/>
        </w:rPr>
        <w:t>x</w:t>
      </w:r>
      <w:r w:rsidRPr="00E73913">
        <w:rPr>
          <w:rFonts w:eastAsia="Times New Roman"/>
          <w:i/>
          <w:snapToGrid w:val="0"/>
          <w:szCs w:val="24"/>
          <w:vertAlign w:val="subscript"/>
          <w:lang w:val="en-US" w:eastAsia="zh-CN"/>
        </w:rPr>
        <w:t>max</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0,</w:t>
      </w:r>
      <w:r w:rsidRPr="00E73913">
        <w:rPr>
          <w:rFonts w:eastAsia="Times New Roman"/>
          <w:i/>
          <w:snapToGrid w:val="0"/>
          <w:szCs w:val="24"/>
          <w:vertAlign w:val="subscript"/>
          <w:lang w:val="en-US" w:eastAsia="zh-CN"/>
        </w:rPr>
        <w:t>max</w:t>
      </w:r>
      <w:r w:rsidRPr="00E73913">
        <w:rPr>
          <w:rFonts w:eastAsia="Times New Roman"/>
          <w:snapToGrid w:val="0"/>
          <w:szCs w:val="24"/>
          <w:vertAlign w:val="subscript"/>
          <w:lang w:val="en-US" w:eastAsia="zh-CN"/>
        </w:rPr>
        <w:t xml:space="preserve"> </w:t>
      </w:r>
      <w:r w:rsidRPr="00E73913">
        <w:rPr>
          <w:rFonts w:eastAsia="Times New Roman"/>
          <w:snapToGrid w:val="0"/>
          <w:szCs w:val="24"/>
          <w:lang w:val="en-US" w:eastAsia="zh-CN"/>
        </w:rPr>
        <w:t>respectively denote the peak value of story drift of the primary frame with and without NES control. Lower values of these ratios correspond to more-efficient reduction of control scheme.</w:t>
      </w:r>
    </w:p>
    <w:p w:rsidR="00E73913" w:rsidRPr="00E73913" w:rsidRDefault="00E73913" w:rsidP="00E73913">
      <w:pPr>
        <w:widowControl w:val="0"/>
        <w:spacing w:after="0" w:line="240" w:lineRule="auto"/>
        <w:ind w:firstLine="480"/>
        <w:jc w:val="both"/>
        <w:rPr>
          <w:rFonts w:eastAsia="SimSun"/>
          <w:color w:val="000000"/>
          <w:lang w:val="en-US" w:eastAsia="zh-CN"/>
        </w:rPr>
      </w:pPr>
    </w:p>
    <w:p w:rsidR="00E73913" w:rsidRPr="00E73913" w:rsidRDefault="00E73913" w:rsidP="00E73913">
      <w:pPr>
        <w:keepNext/>
        <w:tabs>
          <w:tab w:val="left" w:pos="-1440"/>
          <w:tab w:val="center" w:pos="4680"/>
        </w:tabs>
        <w:snapToGrid w:val="0"/>
        <w:spacing w:after="0" w:line="240" w:lineRule="auto"/>
        <w:jc w:val="both"/>
        <w:outlineLvl w:val="1"/>
        <w:rPr>
          <w:rFonts w:eastAsia="SimSun"/>
          <w:b/>
          <w:i/>
          <w:snapToGrid w:val="0"/>
          <w:color w:val="000000"/>
          <w:lang w:val="en-US" w:eastAsia="zh-CN"/>
        </w:rPr>
      </w:pPr>
      <w:r w:rsidRPr="00E73913">
        <w:rPr>
          <w:rFonts w:eastAsia="Times New Roman"/>
          <w:b/>
          <w:i/>
          <w:snapToGrid w:val="0"/>
          <w:color w:val="000000"/>
          <w:lang w:val="en-US" w:eastAsia="zh-CN"/>
        </w:rPr>
        <w:t>3.3 Optimization procedure and results</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To realize a present NES that can reduce the response of the primary structure to the lowest level, numerical optimization is performed before the detailed design of the present NES. Considering comprehensive control performance for both of energy and story drift responses, the minimization objective function is defined as the weighted performance measures </w:t>
      </w:r>
      <w:r w:rsidRPr="00E73913">
        <w:rPr>
          <w:rFonts w:eastAsia="Times New Roman"/>
          <w:i/>
          <w:snapToGrid w:val="0"/>
          <w:szCs w:val="24"/>
          <w:lang w:val="en-US" w:eastAsia="zh-CN"/>
        </w:rPr>
        <w:t>E</w:t>
      </w:r>
      <w:r w:rsidRPr="00E73913">
        <w:rPr>
          <w:rFonts w:eastAsia="Times New Roman"/>
          <w:snapToGrid w:val="0"/>
          <w:szCs w:val="24"/>
          <w:lang w:val="en-US" w:eastAsia="zh-CN"/>
        </w:rPr>
        <w:t>/</w:t>
      </w:r>
      <w:r w:rsidRPr="00E73913">
        <w:rPr>
          <w:rFonts w:eastAsia="Times New Roman"/>
          <w:i/>
          <w:snapToGrid w:val="0"/>
          <w:szCs w:val="24"/>
          <w:lang w:val="en-US" w:eastAsia="zh-CN"/>
        </w:rPr>
        <w:t>E</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rms</w:t>
      </w:r>
      <w:r w:rsidRPr="00E73913">
        <w:rPr>
          <w:rFonts w:eastAsia="Times New Roman"/>
          <w:snapToGrid w:val="0"/>
          <w:szCs w:val="24"/>
          <w:lang w:val="en-US" w:eastAsia="zh-CN"/>
        </w:rPr>
        <w:t>/</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0,rms</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max</w:t>
      </w:r>
      <w:r w:rsidRPr="00E73913">
        <w:rPr>
          <w:rFonts w:eastAsia="Times New Roman"/>
          <w:snapToGrid w:val="0"/>
          <w:szCs w:val="24"/>
          <w:lang w:val="en-US" w:eastAsia="zh-CN"/>
        </w:rPr>
        <w:t>/</w:t>
      </w:r>
      <w:r w:rsidRPr="00E73913">
        <w:rPr>
          <w:rFonts w:eastAsia="Times New Roman"/>
          <w:i/>
          <w:snapToGrid w:val="0"/>
          <w:szCs w:val="24"/>
          <w:lang w:val="en-US" w:eastAsia="zh-CN"/>
        </w:rPr>
        <w:t>x</w:t>
      </w:r>
      <w:r w:rsidRPr="00E73913">
        <w:rPr>
          <w:rFonts w:eastAsia="Times New Roman"/>
          <w:snapToGrid w:val="0"/>
          <w:szCs w:val="24"/>
          <w:vertAlign w:val="subscript"/>
          <w:lang w:val="en-US" w:eastAsia="zh-CN"/>
        </w:rPr>
        <w:t>0,max</w:t>
      </w:r>
      <w:r w:rsidRPr="00E73913">
        <w:rPr>
          <w:rFonts w:eastAsia="Times New Roman"/>
          <w:snapToGrid w:val="0"/>
          <w:szCs w:val="24"/>
          <w:lang w:val="en-US" w:eastAsia="zh-CN"/>
        </w:rPr>
        <w:t>, i.e.</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autoSpaceDE w:val="0"/>
        <w:autoSpaceDN w:val="0"/>
        <w:adjustRightInd w:val="0"/>
        <w:spacing w:after="0" w:line="240" w:lineRule="auto"/>
        <w:rPr>
          <w:rFonts w:eastAsia="Times New Roman"/>
          <w:snapToGrid w:val="0"/>
          <w:color w:val="000000"/>
          <w:kern w:val="2"/>
          <w:szCs w:val="24"/>
          <w:lang w:val="en-US" w:eastAsia="zh-CN"/>
        </w:rPr>
      </w:pPr>
      <w:r w:rsidRPr="00E73913">
        <w:rPr>
          <w:rFonts w:eastAsia="SimSun"/>
          <w:snapToGrid w:val="0"/>
          <w:color w:val="000000"/>
          <w:kern w:val="2"/>
          <w:position w:val="-32"/>
          <w:szCs w:val="24"/>
          <w:lang w:val="en-US" w:eastAsia="zh-CN"/>
        </w:rPr>
        <w:object w:dxaOrig="2950" w:dyaOrig="650">
          <v:shape id="_x0000_i1029" type="#_x0000_t75" style="width:148.5pt;height:31.5pt" o:ole="">
            <v:imagedata r:id="rId25" o:title=""/>
          </v:shape>
          <o:OLEObject Type="Embed" ProgID="Equation.DSMT4" ShapeID="_x0000_i1029" DrawAspect="Content" ObjectID="_1682350657" r:id="rId26"/>
        </w:object>
      </w:r>
      <w:r w:rsidRPr="00E73913">
        <w:rPr>
          <w:rFonts w:eastAsia="Times New Roman"/>
          <w:snapToGrid w:val="0"/>
          <w:color w:val="000000"/>
          <w:kern w:val="2"/>
          <w:szCs w:val="24"/>
          <w:lang w:val="en-US" w:eastAsia="zh-CN"/>
        </w:rPr>
        <w:t>.</w:t>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r>
      <w:r w:rsidRPr="00E73913">
        <w:rPr>
          <w:rFonts w:eastAsia="Times New Roman"/>
          <w:snapToGrid w:val="0"/>
          <w:color w:val="000000"/>
          <w:kern w:val="2"/>
          <w:szCs w:val="24"/>
          <w:lang w:val="en-US" w:eastAsia="zh-CN"/>
        </w:rPr>
        <w:tab/>
        <w:t>(9)</w:t>
      </w:r>
    </w:p>
    <w:p w:rsidR="00E73913" w:rsidRPr="00E73913" w:rsidRDefault="00E73913" w:rsidP="00E73913">
      <w:pPr>
        <w:widowControl w:val="0"/>
        <w:spacing w:after="0" w:line="240" w:lineRule="auto"/>
        <w:jc w:val="both"/>
        <w:rPr>
          <w:rFonts w:eastAsia="Times New Roman"/>
          <w:color w:val="000000"/>
          <w:lang w:val="en-US" w:eastAsia="zh-CN"/>
        </w:rPr>
      </w:pPr>
    </w:p>
    <w:p w:rsidR="00E73913" w:rsidRPr="00E73913" w:rsidRDefault="00E73913" w:rsidP="00E73913">
      <w:pPr>
        <w:widowControl w:val="0"/>
        <w:spacing w:after="0" w:line="240" w:lineRule="auto"/>
        <w:jc w:val="both"/>
        <w:rPr>
          <w:rFonts w:eastAsia="Times New Roman"/>
          <w:color w:val="000000"/>
          <w:lang w:val="en-US" w:eastAsia="zh-CN"/>
        </w:rPr>
      </w:pPr>
      <w:r w:rsidRPr="00E73913">
        <w:rPr>
          <w:rFonts w:eastAsia="Times New Roman"/>
          <w:color w:val="000000"/>
          <w:lang w:val="en-US" w:eastAsia="zh-CN"/>
        </w:rPr>
        <w:t xml:space="preserve">Here each ratio is dimensionless value ranging from 0 to 1, and is multiplied by the weighting factors </w:t>
      </w:r>
      <w:r w:rsidRPr="00E73913">
        <w:rPr>
          <w:rFonts w:eastAsia="Times New Roman"/>
          <w:i/>
          <w:color w:val="000000"/>
          <w:lang w:val="en-US" w:eastAsia="zh-CN"/>
        </w:rPr>
        <w:t>α</w:t>
      </w:r>
      <w:r w:rsidRPr="00E73913">
        <w:rPr>
          <w:rFonts w:eastAsia="Times New Roman"/>
          <w:color w:val="000000"/>
          <w:lang w:val="en-US" w:eastAsia="zh-CN"/>
        </w:rPr>
        <w:t>,</w:t>
      </w:r>
      <w:r w:rsidRPr="00E73913">
        <w:rPr>
          <w:rFonts w:eastAsia="Times New Roman"/>
          <w:i/>
          <w:color w:val="000000"/>
          <w:lang w:val="en-US" w:eastAsia="zh-CN"/>
        </w:rPr>
        <w:t xml:space="preserve"> β</w:t>
      </w:r>
      <w:r w:rsidRPr="00E73913">
        <w:rPr>
          <w:rFonts w:eastAsia="Times New Roman"/>
          <w:color w:val="000000"/>
          <w:lang w:val="en-US" w:eastAsia="zh-CN"/>
        </w:rPr>
        <w:t xml:space="preserve">, and </w:t>
      </w:r>
      <w:r w:rsidRPr="00E73913">
        <w:rPr>
          <w:rFonts w:eastAsia="Times New Roman"/>
          <w:i/>
          <w:color w:val="000000"/>
          <w:lang w:val="en-US" w:eastAsia="zh-CN"/>
        </w:rPr>
        <w:t>γ</w:t>
      </w:r>
      <w:r w:rsidRPr="00E73913">
        <w:rPr>
          <w:rFonts w:eastAsia="Times New Roman"/>
          <w:color w:val="000000"/>
          <w:lang w:val="en-US" w:eastAsia="zh-CN"/>
        </w:rPr>
        <w:t xml:space="preserve">, for which the values can be assigned according to the importance of each performance measure. In the following study, we adopt </w:t>
      </w:r>
      <w:r w:rsidRPr="00E73913">
        <w:rPr>
          <w:rFonts w:eastAsia="Times New Roman"/>
          <w:i/>
          <w:color w:val="000000"/>
          <w:lang w:val="en-US" w:eastAsia="en-US"/>
        </w:rPr>
        <w:t xml:space="preserve">α </w:t>
      </w:r>
      <w:r w:rsidRPr="00E73913">
        <w:rPr>
          <w:rFonts w:eastAsia="Times New Roman"/>
          <w:color w:val="000000"/>
          <w:lang w:val="en-US" w:eastAsia="en-US"/>
        </w:rPr>
        <w:t xml:space="preserve">= </w:t>
      </w:r>
      <w:r w:rsidRPr="00E73913">
        <w:rPr>
          <w:rFonts w:eastAsia="Times New Roman"/>
          <w:i/>
          <w:color w:val="000000"/>
          <w:lang w:val="en-US" w:eastAsia="en-US"/>
        </w:rPr>
        <w:t xml:space="preserve">β </w:t>
      </w:r>
      <w:r w:rsidRPr="00E73913">
        <w:rPr>
          <w:rFonts w:eastAsia="Times New Roman"/>
          <w:color w:val="000000"/>
          <w:lang w:val="en-US" w:eastAsia="en-US"/>
        </w:rPr>
        <w:t xml:space="preserve">= </w:t>
      </w:r>
      <w:r w:rsidRPr="00E73913">
        <w:rPr>
          <w:rFonts w:eastAsia="Times New Roman"/>
          <w:i/>
          <w:color w:val="000000"/>
          <w:lang w:val="en-US" w:eastAsia="en-US"/>
        </w:rPr>
        <w:t>γ =</w:t>
      </w:r>
      <w:r w:rsidRPr="00E73913">
        <w:rPr>
          <w:rFonts w:eastAsia="Times New Roman"/>
          <w:color w:val="000000"/>
          <w:lang w:val="en-US" w:eastAsia="en-US"/>
        </w:rPr>
        <w:t xml:space="preserve"> 1.</w:t>
      </w: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For the parameter optimizations of NESs, previous studies [11-20] used impulsive ground motion to evaluate the vibration attenuation capacity of the NES system. Such simplification can avoid complexity and uncertainty of seismic excitations and the computational cost can be rapidly reduced. Thus, in this paper, we adopted an initial kinetic energy input for optimal parameter search of the NES. Considering the structural test on which the numerical model is based, the initial velocity value is given as 0.1 m/s. </w:t>
      </w: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The first step of the optimization procedure is to consider the NES parameters which can match up with the primary structure and the feasibility of the device manufacture. As normal manufacturing in workshop unavoidably introduce large error of sliding friction properties, we adopted a ready-made track slider product for the NES device, with its friction coefficients, </w:t>
      </w:r>
      <w:r w:rsidRPr="00E73913">
        <w:rPr>
          <w:rFonts w:eastAsia="Times New Roman"/>
          <w:i/>
          <w:snapToGrid w:val="0"/>
          <w:szCs w:val="24"/>
          <w:lang w:val="en-US" w:eastAsia="zh-CN"/>
        </w:rPr>
        <w:t>μ</w:t>
      </w:r>
      <w:r w:rsidRPr="00E73913">
        <w:rPr>
          <w:rFonts w:eastAsia="Times New Roman"/>
          <w:i/>
          <w:snapToGrid w:val="0"/>
          <w:szCs w:val="24"/>
          <w:vertAlign w:val="subscript"/>
          <w:lang w:val="en-US" w:eastAsia="zh-CN"/>
        </w:rPr>
        <w:t>v</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μ</w:t>
      </w:r>
      <w:r w:rsidRPr="00E73913">
        <w:rPr>
          <w:rFonts w:eastAsia="Times New Roman"/>
          <w:i/>
          <w:snapToGrid w:val="0"/>
          <w:szCs w:val="24"/>
          <w:vertAlign w:val="subscript"/>
          <w:lang w:val="en-US" w:eastAsia="zh-CN"/>
        </w:rPr>
        <w:t>s</w:t>
      </w:r>
      <w:r w:rsidRPr="00E73913">
        <w:rPr>
          <w:rFonts w:eastAsia="Times New Roman"/>
          <w:snapToGrid w:val="0"/>
          <w:szCs w:val="24"/>
          <w:lang w:val="en-US" w:eastAsia="zh-CN"/>
        </w:rPr>
        <w:t xml:space="preserve"> directly provided as reliable values. The movable mass </w:t>
      </w:r>
      <w:r w:rsidRPr="00E73913">
        <w:rPr>
          <w:rFonts w:eastAsia="Times New Roman"/>
          <w:i/>
          <w:snapToGrid w:val="0"/>
          <w:szCs w:val="24"/>
          <w:lang w:val="en-US" w:eastAsia="zh-CN"/>
        </w:rPr>
        <w:t>m</w:t>
      </w:r>
      <w:r w:rsidRPr="00E73913">
        <w:rPr>
          <w:rFonts w:eastAsia="Times New Roman"/>
          <w:snapToGrid w:val="0"/>
          <w:szCs w:val="24"/>
          <w:lang w:val="en-US" w:eastAsia="zh-CN"/>
        </w:rPr>
        <w:t xml:space="preserve"> was 5% of the primary steel MRF so that the following control performance study of the TMD, the cubic NES, and the present NES can be fairly compared with the same auxiliary mass. The relaxation length of the spring,</w:t>
      </w:r>
      <w:r w:rsidRPr="00E73913">
        <w:rPr>
          <w:rFonts w:eastAsia="Times New Roman"/>
          <w:i/>
          <w:snapToGrid w:val="0"/>
          <w:szCs w:val="24"/>
          <w:lang w:val="en-US" w:eastAsia="zh-CN"/>
        </w:rPr>
        <w:t xml:space="preserve"> l</w:t>
      </w:r>
      <w:r w:rsidRPr="00E73913">
        <w:rPr>
          <w:rFonts w:eastAsia="Times New Roman"/>
          <w:snapToGrid w:val="0"/>
          <w:szCs w:val="24"/>
          <w:lang w:val="en-US" w:eastAsia="zh-CN"/>
        </w:rPr>
        <w:t xml:space="preserve">, was also directly set up as 0.15 m by considering the installation space on the floor, so that the optimal oblique angle the springs slant at can be determined by the optimal length of </w:t>
      </w:r>
      <w:r w:rsidRPr="00E73913">
        <w:rPr>
          <w:rFonts w:eastAsia="Times New Roman"/>
          <w:i/>
          <w:snapToGrid w:val="0"/>
          <w:szCs w:val="24"/>
          <w:lang w:val="en-US" w:eastAsia="zh-CN"/>
        </w:rPr>
        <w:t>l</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Therefore, the spring stiffness </w:t>
      </w:r>
      <w:r w:rsidRPr="00E73913">
        <w:rPr>
          <w:rFonts w:eastAsia="Times New Roman"/>
          <w:i/>
          <w:snapToGrid w:val="0"/>
          <w:szCs w:val="24"/>
          <w:lang w:val="en-US" w:eastAsia="zh-CN"/>
        </w:rPr>
        <w:t>k</w:t>
      </w:r>
      <w:r w:rsidRPr="00E73913">
        <w:rPr>
          <w:rFonts w:eastAsia="Times New Roman"/>
          <w:snapToGrid w:val="0"/>
          <w:szCs w:val="24"/>
          <w:lang w:val="en-US" w:eastAsia="zh-CN"/>
        </w:rPr>
        <w:t xml:space="preserve">, and the length </w:t>
      </w:r>
      <w:r w:rsidRPr="00E73913">
        <w:rPr>
          <w:rFonts w:eastAsia="Times New Roman"/>
          <w:i/>
          <w:snapToGrid w:val="0"/>
          <w:szCs w:val="24"/>
          <w:lang w:val="en-US" w:eastAsia="zh-CN"/>
        </w:rPr>
        <w:t>l</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are considered as parameters to be numerically optimized in certain ranges.</w:t>
      </w:r>
    </w:p>
    <w:p w:rsidR="00E73913" w:rsidRPr="00E73913" w:rsidRDefault="00E73913" w:rsidP="00E73913">
      <w:pPr>
        <w:widowControl w:val="0"/>
        <w:spacing w:after="0" w:line="240" w:lineRule="auto"/>
        <w:jc w:val="both"/>
        <w:rPr>
          <w:rFonts w:eastAsia="SimSun"/>
          <w:snapToGrid w:val="0"/>
          <w:color w:val="000000"/>
          <w:lang w:val="en-US" w:eastAsia="zh-CN"/>
        </w:rPr>
      </w:pPr>
      <w:r w:rsidRPr="00E73913">
        <w:rPr>
          <w:rFonts w:eastAsia="Times New Roman"/>
          <w:snapToGrid w:val="0"/>
          <w:szCs w:val="24"/>
          <w:lang w:val="en-US" w:eastAsia="en-US"/>
        </w:rPr>
        <w:t>The searching range of optimal value for k depends on reasonable design of the steel coil springs, which require multifunctional compressing-stretching deformation in elastic state as far as possible. Hence, with its relaxation length l = 0.15 m, k can possibly be chosen from 4.0 kN/m to 7.0 kN/m, in which numerical searching will performed with a step size 0.015 kN/m to determine the final value. On the other hand, as a too small value of l0 will lead to collisions of the coil springs with certain volume, the searching range of l0 was set up as from 0.07 m to 0.15 m, with numerical step size 0.0003 m for optimization search. Therefore, by numerical simulation of the present system expressed by Equations (4) and (5), exhausting trial in the</w:t>
      </w:r>
      <w:r w:rsidRPr="00E73913">
        <w:rPr>
          <w:rFonts w:eastAsia="Times New Roman"/>
          <w:snapToGrid w:val="0"/>
          <w:color w:val="000000"/>
          <w:lang w:val="en-US" w:eastAsia="zh-CN"/>
        </w:rPr>
        <w:t xml:space="preserve"> searching ranges is conducted numerically for each combination of the stiffness </w:t>
      </w:r>
      <w:r w:rsidRPr="00E73913">
        <w:rPr>
          <w:rFonts w:eastAsia="Times New Roman"/>
          <w:i/>
          <w:snapToGrid w:val="0"/>
          <w:color w:val="000000"/>
          <w:lang w:val="en-US" w:eastAsia="zh-CN"/>
        </w:rPr>
        <w:t>k</w:t>
      </w:r>
      <w:r w:rsidRPr="00E73913">
        <w:rPr>
          <w:rFonts w:eastAsia="Times New Roman"/>
          <w:snapToGrid w:val="0"/>
          <w:color w:val="000000"/>
          <w:lang w:val="en-US" w:eastAsia="zh-CN"/>
        </w:rPr>
        <w:t xml:space="preserve"> and the length </w:t>
      </w:r>
      <w:r w:rsidRPr="00E73913">
        <w:rPr>
          <w:rFonts w:eastAsia="Times New Roman"/>
          <w:i/>
          <w:snapToGrid w:val="0"/>
          <w:color w:val="000000"/>
          <w:lang w:val="en-US" w:eastAsia="zh-CN"/>
        </w:rPr>
        <w:t>l</w:t>
      </w:r>
      <w:r w:rsidRPr="00E73913">
        <w:rPr>
          <w:rFonts w:eastAsia="Times New Roman"/>
          <w:snapToGrid w:val="0"/>
          <w:color w:val="000000"/>
          <w:vertAlign w:val="subscript"/>
          <w:lang w:val="en-US" w:eastAsia="zh-CN"/>
        </w:rPr>
        <w:t>0</w:t>
      </w:r>
      <w:r w:rsidRPr="00E73913">
        <w:rPr>
          <w:rFonts w:eastAsia="Times New Roman"/>
          <w:snapToGrid w:val="0"/>
          <w:color w:val="000000"/>
          <w:lang w:val="en-US" w:eastAsia="zh-CN"/>
        </w:rPr>
        <w:t xml:space="preserve">, to find out the values for minimum </w:t>
      </w:r>
      <w:r w:rsidRPr="00E73913">
        <w:rPr>
          <w:rFonts w:eastAsia="Times New Roman"/>
          <w:i/>
          <w:snapToGrid w:val="0"/>
          <w:color w:val="000000"/>
          <w:lang w:val="en-US" w:eastAsia="zh-CN"/>
        </w:rPr>
        <w:t>J</w:t>
      </w:r>
      <w:r w:rsidRPr="00E73913">
        <w:rPr>
          <w:rFonts w:eastAsia="Times New Roman"/>
          <w:snapToGrid w:val="0"/>
          <w:color w:val="000000"/>
          <w:lang w:val="en-US" w:eastAsia="zh-CN"/>
        </w:rPr>
        <w:t xml:space="preserve">. The fourth-order Runge-Kutta method is applied for the simulation. Consequently, the distribution of </w:t>
      </w:r>
      <w:r w:rsidRPr="00E73913">
        <w:rPr>
          <w:rFonts w:eastAsia="Times New Roman"/>
          <w:i/>
          <w:snapToGrid w:val="0"/>
          <w:color w:val="000000"/>
          <w:lang w:val="en-US" w:eastAsia="zh-CN"/>
        </w:rPr>
        <w:t>J</w:t>
      </w:r>
      <w:r w:rsidRPr="00E73913">
        <w:rPr>
          <w:rFonts w:eastAsia="Times New Roman"/>
          <w:snapToGrid w:val="0"/>
          <w:color w:val="000000"/>
          <w:lang w:val="en-US" w:eastAsia="zh-CN"/>
        </w:rPr>
        <w:t xml:space="preserve">, as well as the optimized values of </w:t>
      </w:r>
      <w:r w:rsidRPr="00E73913">
        <w:rPr>
          <w:rFonts w:eastAsia="Times New Roman"/>
          <w:i/>
          <w:snapToGrid w:val="0"/>
          <w:color w:val="000000"/>
          <w:lang w:val="en-US" w:eastAsia="zh-CN"/>
        </w:rPr>
        <w:t>k</w:t>
      </w:r>
      <w:r w:rsidRPr="00E73913">
        <w:rPr>
          <w:rFonts w:eastAsia="Times New Roman"/>
          <w:snapToGrid w:val="0"/>
          <w:color w:val="000000"/>
          <w:lang w:val="en-US" w:eastAsia="zh-CN"/>
        </w:rPr>
        <w:t xml:space="preserve"> and </w:t>
      </w:r>
      <w:r w:rsidRPr="00E73913">
        <w:rPr>
          <w:rFonts w:eastAsia="Times New Roman"/>
          <w:i/>
          <w:snapToGrid w:val="0"/>
          <w:color w:val="000000"/>
          <w:lang w:val="en-US" w:eastAsia="zh-CN"/>
        </w:rPr>
        <w:t>l</w:t>
      </w:r>
      <w:r w:rsidRPr="00E73913">
        <w:rPr>
          <w:rFonts w:eastAsia="Times New Roman"/>
          <w:snapToGrid w:val="0"/>
          <w:color w:val="000000"/>
          <w:vertAlign w:val="subscript"/>
          <w:lang w:val="en-US" w:eastAsia="zh-CN"/>
        </w:rPr>
        <w:t>0</w:t>
      </w:r>
      <w:r w:rsidRPr="00E73913">
        <w:rPr>
          <w:rFonts w:eastAsia="Times New Roman"/>
          <w:snapToGrid w:val="0"/>
          <w:color w:val="000000"/>
          <w:lang w:val="en-US" w:eastAsia="zh-CN"/>
        </w:rPr>
        <w:t xml:space="preserve">, were derived as shown in Figure 6. It can be seen from the figure that the control performance of the present NES is much more sensitive to </w:t>
      </w:r>
      <w:r w:rsidRPr="00E73913">
        <w:rPr>
          <w:rFonts w:eastAsia="Times New Roman"/>
          <w:i/>
          <w:snapToGrid w:val="0"/>
          <w:color w:val="000000"/>
          <w:lang w:val="en-US" w:eastAsia="zh-CN"/>
        </w:rPr>
        <w:t>l</w:t>
      </w:r>
      <w:r w:rsidRPr="00E73913">
        <w:rPr>
          <w:rFonts w:eastAsia="Times New Roman"/>
          <w:snapToGrid w:val="0"/>
          <w:color w:val="000000"/>
          <w:vertAlign w:val="subscript"/>
          <w:lang w:val="en-US" w:eastAsia="zh-CN"/>
        </w:rPr>
        <w:t>0</w:t>
      </w:r>
      <w:r w:rsidRPr="00E73913">
        <w:rPr>
          <w:rFonts w:eastAsia="Times New Roman"/>
          <w:snapToGrid w:val="0"/>
          <w:color w:val="000000"/>
          <w:lang w:val="en-US" w:eastAsia="zh-CN"/>
        </w:rPr>
        <w:t xml:space="preserve"> than to </w:t>
      </w:r>
      <w:r w:rsidRPr="00E73913">
        <w:rPr>
          <w:rFonts w:eastAsia="Times New Roman"/>
          <w:i/>
          <w:snapToGrid w:val="0"/>
          <w:color w:val="000000"/>
          <w:lang w:val="en-US" w:eastAsia="zh-CN"/>
        </w:rPr>
        <w:t>k</w:t>
      </w:r>
      <w:r w:rsidRPr="00E73913">
        <w:rPr>
          <w:rFonts w:eastAsia="Times New Roman"/>
          <w:snapToGrid w:val="0"/>
          <w:color w:val="000000"/>
          <w:lang w:val="en-US" w:eastAsia="zh-CN"/>
        </w:rPr>
        <w:t xml:space="preserve">. This is preferable for our manufacturing as </w:t>
      </w:r>
      <w:r w:rsidRPr="00E73913">
        <w:rPr>
          <w:rFonts w:eastAsia="Times New Roman"/>
          <w:i/>
          <w:snapToGrid w:val="0"/>
          <w:color w:val="000000"/>
          <w:lang w:val="en-US" w:eastAsia="zh-CN"/>
        </w:rPr>
        <w:t xml:space="preserve">k </w:t>
      </w:r>
      <w:r w:rsidRPr="00E73913">
        <w:rPr>
          <w:rFonts w:eastAsia="Times New Roman"/>
          <w:snapToGrid w:val="0"/>
          <w:color w:val="000000"/>
          <w:lang w:val="en-US" w:eastAsia="zh-CN"/>
        </w:rPr>
        <w:t xml:space="preserve">is much more cumbersome to be accurately control than </w:t>
      </w:r>
      <w:r w:rsidRPr="00E73913">
        <w:rPr>
          <w:rFonts w:eastAsia="Times New Roman"/>
          <w:i/>
          <w:snapToGrid w:val="0"/>
          <w:color w:val="000000"/>
          <w:lang w:val="en-US" w:eastAsia="zh-CN"/>
        </w:rPr>
        <w:t>l</w:t>
      </w:r>
      <w:r w:rsidRPr="00E73913">
        <w:rPr>
          <w:rFonts w:eastAsia="Times New Roman"/>
          <w:snapToGrid w:val="0"/>
          <w:color w:val="000000"/>
          <w:vertAlign w:val="subscript"/>
          <w:lang w:val="en-US" w:eastAsia="zh-CN"/>
        </w:rPr>
        <w:t>0</w:t>
      </w:r>
      <w:r w:rsidRPr="00E73913">
        <w:rPr>
          <w:rFonts w:eastAsia="Times New Roman"/>
          <w:snapToGrid w:val="0"/>
          <w:color w:val="000000"/>
          <w:lang w:val="en-US" w:eastAsia="zh-CN"/>
        </w:rPr>
        <w:t>. Finally, the designed values of the parameters for present NES device are summarized in Table 1.</w:t>
      </w:r>
    </w:p>
    <w:p w:rsidR="00E73913" w:rsidRPr="00E73913" w:rsidRDefault="00E73913" w:rsidP="00E73913">
      <w:pPr>
        <w:widowControl w:val="0"/>
        <w:spacing w:after="0" w:line="240" w:lineRule="auto"/>
        <w:ind w:firstLineChars="200" w:firstLine="440"/>
        <w:jc w:val="both"/>
        <w:rPr>
          <w:rFonts w:eastAsia="SimSun"/>
          <w:color w:val="000000"/>
          <w:lang w:val="en-US" w:eastAsia="zh-CN"/>
        </w:rPr>
      </w:pPr>
    </w:p>
    <w:p w:rsidR="00E73913" w:rsidRPr="00E73913" w:rsidRDefault="00E73913" w:rsidP="00E73913">
      <w:pPr>
        <w:widowControl w:val="0"/>
        <w:spacing w:after="0" w:line="240" w:lineRule="auto"/>
        <w:jc w:val="center"/>
        <w:rPr>
          <w:rFonts w:eastAsia="SimSun"/>
          <w:noProof/>
          <w:snapToGrid w:val="0"/>
          <w:szCs w:val="24"/>
          <w:lang w:eastAsia="zh-CN"/>
        </w:rPr>
      </w:pPr>
      <w:r w:rsidRPr="00E73913">
        <w:rPr>
          <w:rFonts w:eastAsia="Times New Roman"/>
          <w:noProof/>
          <w:snapToGrid w:val="0"/>
          <w:szCs w:val="24"/>
        </w:rPr>
        <w:drawing>
          <wp:inline distT="0" distB="0" distL="0" distR="0" wp14:anchorId="44C40D4E" wp14:editId="303F4C51">
            <wp:extent cx="3060700" cy="19748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700" cy="1974850"/>
                    </a:xfrm>
                    <a:prstGeom prst="rect">
                      <a:avLst/>
                    </a:prstGeom>
                    <a:noFill/>
                    <a:ln>
                      <a:noFill/>
                    </a:ln>
                  </pic:spPr>
                </pic:pic>
              </a:graphicData>
            </a:graphic>
          </wp:inline>
        </w:drawing>
      </w:r>
    </w:p>
    <w:p w:rsidR="00E73913" w:rsidRPr="00E73913" w:rsidRDefault="00E73913" w:rsidP="00E73913">
      <w:pPr>
        <w:widowControl w:val="0"/>
        <w:spacing w:after="0" w:line="240" w:lineRule="auto"/>
        <w:jc w:val="center"/>
        <w:rPr>
          <w:rFonts w:eastAsia="SimSun"/>
          <w:noProof/>
          <w:snapToGrid w:val="0"/>
          <w:szCs w:val="24"/>
          <w:lang w:eastAsia="zh-CN"/>
        </w:rPr>
      </w:pPr>
    </w:p>
    <w:p w:rsidR="00E73913" w:rsidRPr="00E73913" w:rsidRDefault="00E73913" w:rsidP="00E73913">
      <w:pPr>
        <w:widowControl w:val="0"/>
        <w:spacing w:after="0" w:line="240" w:lineRule="auto"/>
        <w:jc w:val="center"/>
        <w:rPr>
          <w:rFonts w:eastAsia="SimSun"/>
          <w:snapToGrid w:val="0"/>
          <w:sz w:val="20"/>
          <w:szCs w:val="24"/>
          <w:vertAlign w:val="subscript"/>
          <w:lang w:val="en-US" w:eastAsia="zh-CN"/>
        </w:rPr>
      </w:pPr>
      <w:r w:rsidRPr="00E73913">
        <w:rPr>
          <w:rFonts w:eastAsia="Times New Roman"/>
          <w:snapToGrid w:val="0"/>
          <w:sz w:val="20"/>
          <w:szCs w:val="24"/>
          <w:lang w:val="en-US" w:eastAsia="zh-CN"/>
        </w:rPr>
        <w:t xml:space="preserve">Figure 6. Value distribution of </w:t>
      </w:r>
      <w:r w:rsidRPr="00E73913">
        <w:rPr>
          <w:rFonts w:eastAsia="Times New Roman"/>
          <w:i/>
          <w:snapToGrid w:val="0"/>
          <w:sz w:val="20"/>
          <w:szCs w:val="24"/>
          <w:lang w:val="en-US" w:eastAsia="zh-CN"/>
        </w:rPr>
        <w:t>J</w:t>
      </w:r>
      <w:r w:rsidRPr="00E73913">
        <w:rPr>
          <w:rFonts w:eastAsia="Times New Roman"/>
          <w:snapToGrid w:val="0"/>
          <w:sz w:val="20"/>
          <w:szCs w:val="24"/>
          <w:lang w:val="en-US" w:eastAsia="zh-CN"/>
        </w:rPr>
        <w:t xml:space="preserve"> with respect to </w:t>
      </w:r>
      <w:r w:rsidRPr="00E73913">
        <w:rPr>
          <w:rFonts w:eastAsia="Times New Roman"/>
          <w:i/>
          <w:snapToGrid w:val="0"/>
          <w:sz w:val="20"/>
          <w:szCs w:val="24"/>
          <w:lang w:val="en-US" w:eastAsia="zh-CN"/>
        </w:rPr>
        <w:t>k</w:t>
      </w:r>
      <w:r w:rsidRPr="00E73913">
        <w:rPr>
          <w:rFonts w:eastAsia="Times New Roman"/>
          <w:snapToGrid w:val="0"/>
          <w:sz w:val="20"/>
          <w:szCs w:val="24"/>
          <w:lang w:val="en-US" w:eastAsia="zh-CN"/>
        </w:rPr>
        <w:t xml:space="preserve"> and </w:t>
      </w:r>
      <w:r w:rsidRPr="00E73913">
        <w:rPr>
          <w:rFonts w:eastAsia="Times New Roman"/>
          <w:i/>
          <w:snapToGrid w:val="0"/>
          <w:sz w:val="20"/>
          <w:szCs w:val="24"/>
          <w:lang w:val="en-US" w:eastAsia="zh-CN"/>
        </w:rPr>
        <w:t>l</w:t>
      </w:r>
      <w:r w:rsidRPr="00E73913">
        <w:rPr>
          <w:rFonts w:eastAsia="Times New Roman"/>
          <w:snapToGrid w:val="0"/>
          <w:sz w:val="20"/>
          <w:szCs w:val="24"/>
          <w:vertAlign w:val="subscript"/>
          <w:lang w:val="en-US" w:eastAsia="zh-CN"/>
        </w:rPr>
        <w:t>0</w:t>
      </w:r>
    </w:p>
    <w:p w:rsidR="00E73913" w:rsidRPr="00E73913" w:rsidRDefault="00E73913" w:rsidP="00E73913">
      <w:pPr>
        <w:widowControl w:val="0"/>
        <w:spacing w:after="0" w:line="240" w:lineRule="auto"/>
        <w:jc w:val="center"/>
        <w:rPr>
          <w:rFonts w:eastAsia="SimSun"/>
          <w:color w:val="000000"/>
          <w:kern w:val="2"/>
          <w:lang w:val="en-US" w:eastAsia="zh-CN"/>
        </w:rPr>
      </w:pPr>
    </w:p>
    <w:p w:rsidR="00E73913" w:rsidRPr="00E73913" w:rsidRDefault="00E73913" w:rsidP="00E73913">
      <w:pPr>
        <w:widowControl w:val="0"/>
        <w:spacing w:after="0" w:line="240" w:lineRule="auto"/>
        <w:jc w:val="center"/>
        <w:rPr>
          <w:rFonts w:eastAsia="Times New Roman"/>
          <w:snapToGrid w:val="0"/>
          <w:sz w:val="20"/>
          <w:szCs w:val="24"/>
          <w:lang w:val="en-US" w:eastAsia="en-US"/>
        </w:rPr>
      </w:pPr>
      <w:r w:rsidRPr="00E73913">
        <w:rPr>
          <w:rFonts w:eastAsia="Times New Roman"/>
          <w:snapToGrid w:val="0"/>
          <w:sz w:val="20"/>
          <w:szCs w:val="24"/>
          <w:lang w:val="en-US" w:eastAsia="en-US"/>
        </w:rPr>
        <w:t>Table 1. Design parameter values for the present NES</w:t>
      </w:r>
    </w:p>
    <w:p w:rsidR="00E73913" w:rsidRPr="00E73913" w:rsidRDefault="00E73913" w:rsidP="00E73913">
      <w:pPr>
        <w:widowControl w:val="0"/>
        <w:spacing w:after="0" w:line="240" w:lineRule="auto"/>
        <w:jc w:val="center"/>
        <w:rPr>
          <w:rFonts w:eastAsia="SimSun"/>
          <w:snapToGrid w:val="0"/>
          <w:color w:val="000000"/>
          <w:kern w:val="2"/>
          <w:szCs w:val="24"/>
          <w:lang w:val="en-US" w:eastAsia="zh-CN"/>
        </w:rPr>
      </w:pPr>
    </w:p>
    <w:tbl>
      <w:tblPr>
        <w:tblW w:w="4400" w:type="pct"/>
        <w:jc w:val="center"/>
        <w:tblBorders>
          <w:top w:val="single" w:sz="12" w:space="0" w:color="auto"/>
          <w:bottom w:val="single" w:sz="12" w:space="0" w:color="auto"/>
          <w:insideH w:val="single" w:sz="2" w:space="0" w:color="auto"/>
        </w:tblBorders>
        <w:tblLook w:val="04A0" w:firstRow="1" w:lastRow="0" w:firstColumn="1" w:lastColumn="0" w:noHBand="0" w:noVBand="1"/>
      </w:tblPr>
      <w:tblGrid>
        <w:gridCol w:w="1546"/>
        <w:gridCol w:w="992"/>
        <w:gridCol w:w="1488"/>
        <w:gridCol w:w="1355"/>
        <w:gridCol w:w="1355"/>
        <w:gridCol w:w="859"/>
        <w:gridCol w:w="1077"/>
      </w:tblGrid>
      <w:tr w:rsidR="00E73913" w:rsidRPr="00E73913" w:rsidTr="00FF5A90">
        <w:trPr>
          <w:trHeight w:val="605"/>
          <w:jc w:val="center"/>
        </w:trPr>
        <w:tc>
          <w:tcPr>
            <w:tcW w:w="892" w:type="pct"/>
            <w:tcBorders>
              <w:top w:val="single" w:sz="12" w:space="0" w:color="auto"/>
              <w:left w:val="nil"/>
              <w:bottom w:val="single" w:sz="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Parameter</w:t>
            </w:r>
          </w:p>
        </w:tc>
        <w:tc>
          <w:tcPr>
            <w:tcW w:w="572" w:type="pct"/>
            <w:tcBorders>
              <w:top w:val="single" w:sz="12" w:space="0" w:color="auto"/>
              <w:left w:val="nil"/>
              <w:bottom w:val="single" w:sz="2" w:space="0" w:color="auto"/>
              <w:right w:val="nil"/>
            </w:tcBorders>
            <w:vAlign w:val="center"/>
            <w:hideMark/>
          </w:tcPr>
          <w:p w:rsidR="00E73913" w:rsidRPr="00E73913" w:rsidRDefault="00E73913" w:rsidP="00E73913">
            <w:pPr>
              <w:widowControl w:val="0"/>
              <w:spacing w:after="0" w:line="240" w:lineRule="auto"/>
              <w:jc w:val="center"/>
              <w:rPr>
                <w:rFonts w:eastAsia="SimSun"/>
                <w:i/>
                <w:snapToGrid w:val="0"/>
                <w:color w:val="000000"/>
                <w:kern w:val="2"/>
                <w:szCs w:val="24"/>
                <w:lang w:val="en-US" w:eastAsia="zh-CN"/>
              </w:rPr>
            </w:pPr>
            <w:r w:rsidRPr="00E73913">
              <w:rPr>
                <w:rFonts w:eastAsia="Times New Roman"/>
                <w:i/>
                <w:snapToGrid w:val="0"/>
                <w:color w:val="000000"/>
                <w:kern w:val="2"/>
                <w:szCs w:val="24"/>
                <w:lang w:val="en-US" w:eastAsia="zh-CN"/>
              </w:rPr>
              <w:t>k</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(N/m)</w:t>
            </w:r>
          </w:p>
        </w:tc>
        <w:tc>
          <w:tcPr>
            <w:tcW w:w="858" w:type="pct"/>
            <w:tcBorders>
              <w:top w:val="single" w:sz="12" w:space="0" w:color="auto"/>
              <w:left w:val="nil"/>
              <w:bottom w:val="single" w:sz="2" w:space="0" w:color="auto"/>
              <w:right w:val="nil"/>
            </w:tcBorders>
            <w:vAlign w:val="center"/>
            <w:hideMark/>
          </w:tcPr>
          <w:p w:rsidR="00E73913" w:rsidRPr="00E73913" w:rsidRDefault="00E73913" w:rsidP="00E73913">
            <w:pPr>
              <w:widowControl w:val="0"/>
              <w:spacing w:after="0" w:line="240" w:lineRule="auto"/>
              <w:jc w:val="center"/>
              <w:rPr>
                <w:rFonts w:eastAsia="SimSun"/>
                <w:i/>
                <w:snapToGrid w:val="0"/>
                <w:color w:val="000000"/>
                <w:kern w:val="2"/>
                <w:szCs w:val="24"/>
                <w:vertAlign w:val="subscript"/>
                <w:lang w:val="en-US" w:eastAsia="zh-CN"/>
              </w:rPr>
            </w:pPr>
            <w:r w:rsidRPr="00E73913">
              <w:rPr>
                <w:rFonts w:eastAsia="Times New Roman"/>
                <w:i/>
                <w:snapToGrid w:val="0"/>
                <w:color w:val="000000"/>
                <w:kern w:val="2"/>
                <w:szCs w:val="24"/>
                <w:lang w:val="en-US" w:eastAsia="zh-CN"/>
              </w:rPr>
              <w:t>l</w:t>
            </w:r>
            <w:r w:rsidRPr="00E73913">
              <w:rPr>
                <w:rFonts w:eastAsia="Times New Roman"/>
                <w:snapToGrid w:val="0"/>
                <w:color w:val="000000"/>
                <w:kern w:val="2"/>
                <w:szCs w:val="24"/>
                <w:vertAlign w:val="subscript"/>
                <w:lang w:val="en-US" w:eastAsia="zh-CN"/>
              </w:rPr>
              <w:t>0</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(m)</w:t>
            </w:r>
          </w:p>
        </w:tc>
        <w:tc>
          <w:tcPr>
            <w:tcW w:w="781" w:type="pct"/>
            <w:tcBorders>
              <w:top w:val="single" w:sz="12" w:space="0" w:color="auto"/>
              <w:left w:val="nil"/>
              <w:bottom w:val="single" w:sz="2" w:space="0" w:color="auto"/>
              <w:right w:val="nil"/>
            </w:tcBorders>
            <w:vAlign w:val="center"/>
            <w:hideMark/>
          </w:tcPr>
          <w:p w:rsidR="00E73913" w:rsidRPr="00E73913" w:rsidRDefault="00E73913" w:rsidP="00E73913">
            <w:pPr>
              <w:widowControl w:val="0"/>
              <w:spacing w:after="0" w:line="240" w:lineRule="auto"/>
              <w:jc w:val="center"/>
              <w:rPr>
                <w:rFonts w:eastAsia="SimSun"/>
                <w:i/>
                <w:snapToGrid w:val="0"/>
                <w:color w:val="000000"/>
                <w:kern w:val="2"/>
                <w:szCs w:val="24"/>
                <w:lang w:val="en-US" w:eastAsia="zh-CN"/>
              </w:rPr>
            </w:pPr>
            <w:r w:rsidRPr="00E73913">
              <w:rPr>
                <w:rFonts w:eastAsia="Times New Roman"/>
                <w:i/>
                <w:snapToGrid w:val="0"/>
                <w:color w:val="000000"/>
                <w:kern w:val="2"/>
                <w:szCs w:val="24"/>
                <w:lang w:val="en-US" w:eastAsia="zh-CN"/>
              </w:rPr>
              <w:t>l</w:t>
            </w:r>
          </w:p>
          <w:p w:rsidR="00E73913" w:rsidRPr="00E73913" w:rsidRDefault="00E73913" w:rsidP="00E73913">
            <w:pPr>
              <w:widowControl w:val="0"/>
              <w:spacing w:after="0" w:line="240" w:lineRule="auto"/>
              <w:jc w:val="center"/>
              <w:rPr>
                <w:rFonts w:eastAsia="Times New Roman"/>
                <w:i/>
                <w:snapToGrid w:val="0"/>
                <w:color w:val="000000"/>
                <w:kern w:val="2"/>
                <w:szCs w:val="24"/>
                <w:lang w:val="en-US" w:eastAsia="zh-CN"/>
              </w:rPr>
            </w:pPr>
            <w:r w:rsidRPr="00E73913">
              <w:rPr>
                <w:rFonts w:eastAsia="Times New Roman"/>
                <w:snapToGrid w:val="0"/>
                <w:color w:val="000000"/>
                <w:kern w:val="2"/>
                <w:szCs w:val="24"/>
                <w:lang w:val="en-US" w:eastAsia="zh-CN"/>
              </w:rPr>
              <w:t>(m)</w:t>
            </w:r>
          </w:p>
        </w:tc>
        <w:tc>
          <w:tcPr>
            <w:tcW w:w="781" w:type="pct"/>
            <w:tcBorders>
              <w:top w:val="single" w:sz="12" w:space="0" w:color="auto"/>
              <w:left w:val="nil"/>
              <w:bottom w:val="single" w:sz="2" w:space="0" w:color="auto"/>
              <w:right w:val="nil"/>
            </w:tcBorders>
            <w:vAlign w:val="center"/>
            <w:hideMark/>
          </w:tcPr>
          <w:p w:rsidR="00E73913" w:rsidRPr="00E73913" w:rsidRDefault="00E73913" w:rsidP="00E73913">
            <w:pPr>
              <w:widowControl w:val="0"/>
              <w:spacing w:after="0" w:line="240" w:lineRule="auto"/>
              <w:jc w:val="center"/>
              <w:rPr>
                <w:rFonts w:eastAsia="SimSun"/>
                <w:i/>
                <w:snapToGrid w:val="0"/>
                <w:color w:val="000000"/>
                <w:kern w:val="2"/>
                <w:szCs w:val="24"/>
                <w:lang w:val="en-US" w:eastAsia="zh-CN"/>
              </w:rPr>
            </w:pPr>
            <w:r w:rsidRPr="00E73913">
              <w:rPr>
                <w:rFonts w:eastAsia="Times New Roman"/>
                <w:i/>
                <w:snapToGrid w:val="0"/>
                <w:color w:val="000000"/>
                <w:kern w:val="2"/>
                <w:szCs w:val="24"/>
                <w:lang w:val="en-US" w:eastAsia="zh-CN"/>
              </w:rPr>
              <w:t>m</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(kg)</w:t>
            </w:r>
          </w:p>
        </w:tc>
        <w:tc>
          <w:tcPr>
            <w:tcW w:w="495" w:type="pct"/>
            <w:tcBorders>
              <w:top w:val="single" w:sz="12" w:space="0" w:color="auto"/>
              <w:left w:val="nil"/>
              <w:bottom w:val="single" w:sz="2" w:space="0" w:color="auto"/>
              <w:right w:val="nil"/>
            </w:tcBorders>
            <w:vAlign w:val="center"/>
          </w:tcPr>
          <w:p w:rsidR="00E73913" w:rsidRPr="00E73913" w:rsidRDefault="00E73913" w:rsidP="00E73913">
            <w:pPr>
              <w:widowControl w:val="0"/>
              <w:spacing w:after="0" w:line="240" w:lineRule="auto"/>
              <w:jc w:val="center"/>
              <w:rPr>
                <w:rFonts w:eastAsia="SimSun"/>
                <w:i/>
                <w:snapToGrid w:val="0"/>
                <w:color w:val="000000"/>
                <w:kern w:val="2"/>
                <w:szCs w:val="24"/>
                <w:vertAlign w:val="subscript"/>
                <w:lang w:val="en-US" w:eastAsia="zh-CN"/>
              </w:rPr>
            </w:pPr>
            <w:r w:rsidRPr="00E73913">
              <w:rPr>
                <w:rFonts w:eastAsia="Times New Roman"/>
                <w:i/>
                <w:snapToGrid w:val="0"/>
                <w:color w:val="000000"/>
                <w:kern w:val="2"/>
                <w:szCs w:val="24"/>
                <w:lang w:val="en-US" w:eastAsia="zh-CN"/>
              </w:rPr>
              <w:t>μ</w:t>
            </w:r>
            <w:r w:rsidRPr="00E73913">
              <w:rPr>
                <w:rFonts w:eastAsia="Times New Roman"/>
                <w:i/>
                <w:snapToGrid w:val="0"/>
                <w:color w:val="000000"/>
                <w:kern w:val="2"/>
                <w:szCs w:val="24"/>
                <w:vertAlign w:val="subscript"/>
                <w:lang w:val="en-US" w:eastAsia="zh-CN"/>
              </w:rPr>
              <w:t>v</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p>
        </w:tc>
        <w:tc>
          <w:tcPr>
            <w:tcW w:w="621" w:type="pct"/>
            <w:tcBorders>
              <w:top w:val="single" w:sz="12" w:space="0" w:color="auto"/>
              <w:left w:val="nil"/>
              <w:bottom w:val="single" w:sz="2" w:space="0" w:color="auto"/>
              <w:right w:val="nil"/>
            </w:tcBorders>
            <w:vAlign w:val="center"/>
          </w:tcPr>
          <w:p w:rsidR="00E73913" w:rsidRPr="00E73913" w:rsidRDefault="00E73913" w:rsidP="00E73913">
            <w:pPr>
              <w:widowControl w:val="0"/>
              <w:spacing w:after="0" w:line="240" w:lineRule="auto"/>
              <w:jc w:val="center"/>
              <w:rPr>
                <w:rFonts w:eastAsia="SimSun"/>
                <w:i/>
                <w:snapToGrid w:val="0"/>
                <w:color w:val="000000"/>
                <w:kern w:val="2"/>
                <w:szCs w:val="24"/>
                <w:vertAlign w:val="subscript"/>
                <w:lang w:val="en-US" w:eastAsia="zh-CN"/>
              </w:rPr>
            </w:pPr>
            <w:r w:rsidRPr="00E73913">
              <w:rPr>
                <w:rFonts w:eastAsia="Times New Roman"/>
                <w:i/>
                <w:snapToGrid w:val="0"/>
                <w:color w:val="000000"/>
                <w:kern w:val="2"/>
                <w:szCs w:val="24"/>
                <w:lang w:val="en-US" w:eastAsia="zh-CN"/>
              </w:rPr>
              <w:t>μ</w:t>
            </w:r>
            <w:r w:rsidRPr="00E73913">
              <w:rPr>
                <w:rFonts w:eastAsia="Times New Roman"/>
                <w:i/>
                <w:snapToGrid w:val="0"/>
                <w:color w:val="000000"/>
                <w:kern w:val="2"/>
                <w:szCs w:val="24"/>
                <w:vertAlign w:val="subscript"/>
                <w:lang w:val="en-US" w:eastAsia="zh-CN"/>
              </w:rPr>
              <w:t>s</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p>
        </w:tc>
      </w:tr>
      <w:tr w:rsidR="00E73913" w:rsidRPr="00E73913" w:rsidTr="00FF5A90">
        <w:trPr>
          <w:trHeight w:val="407"/>
          <w:jc w:val="center"/>
        </w:trPr>
        <w:tc>
          <w:tcPr>
            <w:tcW w:w="892"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Theoretical design value</w:t>
            </w:r>
          </w:p>
        </w:tc>
        <w:tc>
          <w:tcPr>
            <w:tcW w:w="572"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5200</w:t>
            </w:r>
          </w:p>
        </w:tc>
        <w:tc>
          <w:tcPr>
            <w:tcW w:w="858"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0.138</w:t>
            </w:r>
          </w:p>
        </w:tc>
        <w:tc>
          <w:tcPr>
            <w:tcW w:w="781"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0.150</w:t>
            </w:r>
          </w:p>
        </w:tc>
        <w:tc>
          <w:tcPr>
            <w:tcW w:w="781"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9.18</w:t>
            </w:r>
          </w:p>
        </w:tc>
        <w:tc>
          <w:tcPr>
            <w:tcW w:w="495"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0.033</w:t>
            </w:r>
          </w:p>
        </w:tc>
        <w:tc>
          <w:tcPr>
            <w:tcW w:w="621" w:type="pct"/>
            <w:tcBorders>
              <w:top w:val="single" w:sz="2"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0.035</w:t>
            </w:r>
          </w:p>
        </w:tc>
      </w:tr>
    </w:tbl>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keepNext/>
        <w:snapToGrid w:val="0"/>
        <w:spacing w:after="0" w:line="240" w:lineRule="auto"/>
        <w:jc w:val="both"/>
        <w:outlineLvl w:val="0"/>
        <w:rPr>
          <w:rFonts w:eastAsia="SimSun"/>
          <w:b/>
          <w:snapToGrid w:val="0"/>
          <w:color w:val="000000"/>
          <w:lang w:val="en-US" w:eastAsia="zh-CN" w:bidi="en-US"/>
        </w:rPr>
      </w:pPr>
      <w:r w:rsidRPr="00E73913">
        <w:rPr>
          <w:rFonts w:eastAsia="MS Mincho"/>
          <w:b/>
          <w:snapToGrid w:val="0"/>
          <w:color w:val="000000"/>
          <w:lang w:val="en-US" w:eastAsia="zh-CN" w:bidi="en-US"/>
        </w:rPr>
        <w:t>4. NES device realization and Experimental Investigation</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SimSun"/>
          <w:color w:val="000000"/>
          <w:lang w:val="en-US" w:eastAsia="zh-CN"/>
        </w:rPr>
      </w:pPr>
      <w:r w:rsidRPr="00E73913">
        <w:rPr>
          <w:rFonts w:eastAsia="Times New Roman"/>
          <w:color w:val="000000"/>
          <w:lang w:val="en-US" w:eastAsia="zh-CN"/>
        </w:rPr>
        <w:t>The main purpose of the experimental work for the present NES is to calibrate and validate the present numerical model, based on which following analysis results and application potential of the present NES can be trusted. According to the designed parameters in Table 1, the device was physically manufactured for shake table tests. The physical realization of the NES system, the testing procedure, and the experimental verification of the device are discussed in this section.</w:t>
      </w:r>
    </w:p>
    <w:p w:rsidR="002A52D7" w:rsidRDefault="002A52D7">
      <w:pPr>
        <w:rPr>
          <w:rFonts w:eastAsia="SimSun"/>
          <w:color w:val="000000"/>
          <w:lang w:val="en-US" w:eastAsia="zh-CN"/>
        </w:rPr>
      </w:pPr>
      <w:r>
        <w:rPr>
          <w:rFonts w:eastAsia="SimSun"/>
          <w:color w:val="000000"/>
          <w:lang w:val="en-US" w:eastAsia="zh-CN"/>
        </w:rPr>
        <w:br w:type="page"/>
      </w:r>
    </w:p>
    <w:p w:rsidR="00E73913" w:rsidRPr="00E73913" w:rsidRDefault="00E73913" w:rsidP="00E73913">
      <w:pPr>
        <w:keepNext/>
        <w:tabs>
          <w:tab w:val="left" w:pos="-1440"/>
          <w:tab w:val="center" w:pos="4680"/>
        </w:tabs>
        <w:snapToGrid w:val="0"/>
        <w:spacing w:after="0" w:line="240" w:lineRule="auto"/>
        <w:ind w:left="2"/>
        <w:jc w:val="both"/>
        <w:outlineLvl w:val="1"/>
        <w:rPr>
          <w:rFonts w:eastAsia="SimSun"/>
          <w:b/>
          <w:i/>
          <w:snapToGrid w:val="0"/>
          <w:color w:val="000000"/>
          <w:lang w:val="en-US" w:eastAsia="zh-CN"/>
        </w:rPr>
      </w:pPr>
      <w:r w:rsidRPr="00E73913">
        <w:rPr>
          <w:rFonts w:eastAsia="Times New Roman"/>
          <w:b/>
          <w:i/>
          <w:snapToGrid w:val="0"/>
          <w:color w:val="000000"/>
          <w:lang w:val="en-US" w:eastAsia="zh-CN"/>
        </w:rPr>
        <w:t>4.1 Device</w:t>
      </w:r>
      <w:r w:rsidRPr="00E73913">
        <w:rPr>
          <w:rFonts w:eastAsia="Times New Roman"/>
          <w:b/>
          <w:i/>
          <w:snapToGrid w:val="0"/>
          <w:color w:val="000000"/>
          <w:lang w:val="en-US" w:eastAsia="en-US"/>
        </w:rPr>
        <w:t xml:space="preserve"> design</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The assembled physical device and schematic of the present NES are shown in Figure 5 and Figure 7, respectively. The device consists of a stack of steel plates as the NES mass, a pair of tube-sliders which support the movable mass, and a pair of coil springs providing restoring force. The total NES mass, including the sliders, is identical with the designed value. By means of linear bearings, the sliders are set on two straight parallel tubes grounded on the roof of the primary frame, providing reasonable friction in the operational direction. With the designed lengths of </w:t>
      </w:r>
      <w:r w:rsidRPr="00E73913">
        <w:rPr>
          <w:rFonts w:eastAsia="Times New Roman"/>
          <w:i/>
          <w:snapToGrid w:val="0"/>
          <w:szCs w:val="24"/>
          <w:lang w:val="en-US" w:eastAsia="zh-CN"/>
        </w:rPr>
        <w:t>l</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l</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the two springs are fixed up at the optimized angle with respect to the moving direction of the mass. By means of hinged connections, each spring is linked to the movable mass at one end and, to a steel pedestal grounded on the roof of the primary frame, at the other end. To avoid eccentricity as the assembled NES mass slides, its mass centroid and the axes the springs lie in are in the same level. To prevent buckling of the hinged coil springs which afford compressing and stretching deformation elastically in turn, each spring is coupled with a low-friction driven sleeve.</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0" w:line="240" w:lineRule="auto"/>
        <w:jc w:val="center"/>
        <w:rPr>
          <w:rFonts w:eastAsia="SimSun" w:cs="SimSun"/>
          <w:snapToGrid w:val="0"/>
          <w:color w:val="000000"/>
          <w:szCs w:val="24"/>
          <w:lang w:eastAsia="zh-CN"/>
        </w:rPr>
      </w:pPr>
      <w:r w:rsidRPr="00E73913">
        <w:rPr>
          <w:rFonts w:eastAsia="Times New Roman"/>
          <w:noProof/>
          <w:snapToGrid w:val="0"/>
          <w:szCs w:val="24"/>
        </w:rPr>
        <w:drawing>
          <wp:inline distT="0" distB="0" distL="0" distR="0" wp14:anchorId="496FA216" wp14:editId="5AA9FB8F">
            <wp:extent cx="3352800" cy="2286000"/>
            <wp:effectExtent l="19050" t="19050" r="1905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r="7065" b="9509"/>
                    <a:stretch>
                      <a:fillRect/>
                    </a:stretch>
                  </pic:blipFill>
                  <pic:spPr bwMode="auto">
                    <a:xfrm>
                      <a:off x="0" y="0"/>
                      <a:ext cx="3352800" cy="2286000"/>
                    </a:xfrm>
                    <a:prstGeom prst="rect">
                      <a:avLst/>
                    </a:prstGeom>
                    <a:noFill/>
                    <a:ln w="9525" cmpd="sng">
                      <a:solidFill>
                        <a:srgbClr val="000000"/>
                      </a:solidFill>
                      <a:miter lim="800000"/>
                      <a:headEnd/>
                      <a:tailEnd/>
                    </a:ln>
                    <a:effectLst/>
                  </pic:spPr>
                </pic:pic>
              </a:graphicData>
            </a:graphic>
          </wp:inline>
        </w:drawing>
      </w:r>
    </w:p>
    <w:p w:rsidR="00E73913" w:rsidRPr="00E73913" w:rsidRDefault="00E73913" w:rsidP="00E73913">
      <w:pPr>
        <w:widowControl w:val="0"/>
        <w:spacing w:after="0" w:line="240" w:lineRule="auto"/>
        <w:jc w:val="center"/>
        <w:rPr>
          <w:rFonts w:eastAsia="SimSun" w:cs="SimSun"/>
          <w:snapToGrid w:val="0"/>
          <w:color w:val="000000"/>
          <w:szCs w:val="24"/>
          <w:lang w:eastAsia="zh-CN"/>
        </w:rPr>
      </w:pPr>
    </w:p>
    <w:p w:rsidR="00E73913" w:rsidRPr="00E73913" w:rsidRDefault="00E73913" w:rsidP="00E73913">
      <w:pPr>
        <w:widowControl w:val="0"/>
        <w:spacing w:after="0" w:line="240" w:lineRule="auto"/>
        <w:jc w:val="center"/>
        <w:rPr>
          <w:rFonts w:eastAsia="SimSun"/>
          <w:snapToGrid w:val="0"/>
          <w:sz w:val="20"/>
          <w:szCs w:val="24"/>
          <w:lang w:val="en-US" w:eastAsia="zh-CN"/>
        </w:rPr>
      </w:pPr>
      <w:r w:rsidRPr="00E73913">
        <w:rPr>
          <w:rFonts w:eastAsia="Times New Roman"/>
          <w:snapToGrid w:val="0"/>
          <w:sz w:val="20"/>
          <w:szCs w:val="24"/>
          <w:lang w:val="en-US" w:eastAsia="zh-CN"/>
        </w:rPr>
        <w:t>Figure 7.</w:t>
      </w:r>
      <w:r w:rsidRPr="00E73913">
        <w:rPr>
          <w:rFonts w:eastAsia="Times New Roman"/>
          <w:snapToGrid w:val="0"/>
          <w:sz w:val="20"/>
          <w:lang w:val="en-US" w:eastAsia="zh-CN"/>
        </w:rPr>
        <w:t xml:space="preserve"> </w:t>
      </w:r>
      <w:r w:rsidRPr="00E73913">
        <w:rPr>
          <w:rFonts w:eastAsia="Times New Roman"/>
          <w:snapToGrid w:val="0"/>
          <w:sz w:val="20"/>
          <w:szCs w:val="24"/>
          <w:lang w:val="en-US" w:eastAsia="zh-CN"/>
        </w:rPr>
        <w:t>Schematic of the NES with negative stiffness and sliding friction</w:t>
      </w:r>
    </w:p>
    <w:p w:rsidR="00E73913" w:rsidRPr="00E73913" w:rsidRDefault="00E73913" w:rsidP="00E73913">
      <w:pPr>
        <w:widowControl w:val="0"/>
        <w:spacing w:after="0" w:line="240" w:lineRule="auto"/>
        <w:jc w:val="center"/>
        <w:rPr>
          <w:rFonts w:eastAsia="SimSun"/>
          <w:color w:val="000000"/>
          <w:kern w:val="2"/>
          <w:lang w:val="en-US" w:eastAsia="zh-CN"/>
        </w:rPr>
      </w:pPr>
    </w:p>
    <w:p w:rsidR="00E73913" w:rsidRPr="00E73913" w:rsidRDefault="00E73913" w:rsidP="00E73913">
      <w:pPr>
        <w:keepNext/>
        <w:tabs>
          <w:tab w:val="left" w:pos="-1440"/>
          <w:tab w:val="center" w:pos="4680"/>
        </w:tabs>
        <w:snapToGrid w:val="0"/>
        <w:spacing w:after="0" w:line="240" w:lineRule="auto"/>
        <w:jc w:val="both"/>
        <w:outlineLvl w:val="1"/>
        <w:rPr>
          <w:rFonts w:eastAsia="SimSun"/>
          <w:b/>
          <w:i/>
          <w:snapToGrid w:val="0"/>
          <w:color w:val="000000"/>
          <w:lang w:val="en-US" w:eastAsia="zh-CN"/>
        </w:rPr>
      </w:pPr>
      <w:r w:rsidRPr="00E73913">
        <w:rPr>
          <w:rFonts w:eastAsia="Times New Roman"/>
          <w:b/>
          <w:i/>
          <w:snapToGrid w:val="0"/>
          <w:color w:val="000000"/>
          <w:lang w:val="en-US" w:eastAsia="zh-CN"/>
        </w:rPr>
        <w:t>4.2 Testing overview</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Experiments were conducted in the laboratory of Earthquake Engineering Research &amp; Test Centre at the Guangzhou University, where a large-scale shake table manufactured by the MTS was used to excite the structure trough acceleration commands. The shake table possesses a 3</w:t>
      </w:r>
      <w:r w:rsidRPr="00E73913">
        <w:rPr>
          <w:rFonts w:eastAsia="Times New Roman"/>
          <w:snapToGrid w:val="0"/>
          <w:szCs w:val="24"/>
          <w:lang w:val="en-US" w:eastAsia="en-US"/>
        </w:rPr>
        <w:t xml:space="preserve"> m</w:t>
      </w:r>
      <w:r w:rsidRPr="00E73913">
        <w:rPr>
          <w:rFonts w:eastAsia="Times New Roman"/>
          <w:snapToGrid w:val="0"/>
          <w:szCs w:val="24"/>
          <w:lang w:val="en-US" w:eastAsia="zh-CN"/>
        </w:rPr>
        <w:t xml:space="preserve"> </w:t>
      </w:r>
      <w:r w:rsidRPr="00E73913">
        <w:rPr>
          <w:rFonts w:ascii="MS Mincho" w:eastAsia="MS Mincho" w:hAnsi="MS Mincho" w:cs="MS Mincho" w:hint="eastAsia"/>
          <w:snapToGrid w:val="0"/>
          <w:szCs w:val="24"/>
          <w:lang w:val="en-US" w:eastAsia="zh-CN"/>
        </w:rPr>
        <w:t>╳</w:t>
      </w:r>
      <w:r w:rsidRPr="00E73913">
        <w:rPr>
          <w:rFonts w:eastAsia="Times New Roman"/>
          <w:snapToGrid w:val="0"/>
          <w:szCs w:val="24"/>
          <w:lang w:val="en-US" w:eastAsia="zh-CN"/>
        </w:rPr>
        <w:t xml:space="preserve"> 3 m platen and is capable of testing large specimens over broad displacement and frequency ranges in the presence of a payload in excess of 20 tons. Six Brüel &amp; Kjær accelerometers were attached to the NES mass, the floor of primary frame, and the surface of shake table, respectively, to measure the acceleration and the displacement (using data integration) historical responses of the structure. Three Novotechnik telescopic-rod displacement sensors were added up to verify the displacement historical responses of the positions. All the data was synchronously collected by an FTS 12-channel acquisition system, with sampling frequency 256 Hz. The installation of test structure on the shake table is shown in Figure 4.</w:t>
      </w:r>
    </w:p>
    <w:p w:rsidR="00E73913" w:rsidRPr="00E73913" w:rsidRDefault="00E73913" w:rsidP="00E73913">
      <w:pPr>
        <w:widowControl w:val="0"/>
        <w:spacing w:after="0" w:line="240" w:lineRule="auto"/>
        <w:jc w:val="both"/>
        <w:rPr>
          <w:rFonts w:eastAsia="SimSun"/>
          <w:snapToGrid w:val="0"/>
          <w:szCs w:val="24"/>
          <w:lang w:val="en-US" w:eastAsia="zh-CN"/>
        </w:rPr>
      </w:pPr>
      <w:r w:rsidRPr="00E73913">
        <w:rPr>
          <w:rFonts w:eastAsia="Times New Roman"/>
          <w:snapToGrid w:val="0"/>
          <w:szCs w:val="24"/>
          <w:lang w:val="en-US" w:eastAsia="zh-CN"/>
        </w:rPr>
        <w:t>Three historic earthquake records were used to test the performance of the NES system: 1940 El Centro earthquake, 1976 Tangshan earthquake, and 1994 Northridge earthquake. The Tangshan and the Northridge records contain long-period ground motions which can result in drastic energy release to the primary structure. To insure reasonable large of responses which can be observed for comparison study but, the steel columns can keep in elastic and stable deformation limit, the PGA of the ground motions for shake table was modulated to 0.1g and 0.15g. After validation by the test results, more historic earthquake records were adopted for controlling performance study by numerical model.</w:t>
      </w:r>
    </w:p>
    <w:p w:rsidR="00E73913" w:rsidRPr="00E73913" w:rsidRDefault="00E73913" w:rsidP="00E73913">
      <w:pPr>
        <w:widowControl w:val="0"/>
        <w:spacing w:after="0" w:line="240" w:lineRule="auto"/>
        <w:ind w:firstLineChars="200" w:firstLine="440"/>
        <w:jc w:val="both"/>
        <w:rPr>
          <w:rFonts w:eastAsia="SimSun"/>
          <w:color w:val="000000"/>
          <w:lang w:val="en-US" w:eastAsia="zh-CN"/>
        </w:rPr>
      </w:pPr>
    </w:p>
    <w:p w:rsidR="00E73913" w:rsidRPr="00E73913" w:rsidRDefault="00E73913" w:rsidP="00E73913">
      <w:pPr>
        <w:keepNext/>
        <w:tabs>
          <w:tab w:val="left" w:pos="-1440"/>
          <w:tab w:val="center" w:pos="4680"/>
        </w:tabs>
        <w:snapToGrid w:val="0"/>
        <w:spacing w:after="0" w:line="240" w:lineRule="auto"/>
        <w:jc w:val="both"/>
        <w:outlineLvl w:val="1"/>
        <w:rPr>
          <w:rFonts w:eastAsia="Times New Roman"/>
          <w:b/>
          <w:i/>
          <w:snapToGrid w:val="0"/>
          <w:color w:val="000000"/>
          <w:lang w:val="en-US" w:eastAsia="en-US"/>
        </w:rPr>
      </w:pPr>
      <w:r w:rsidRPr="00E73913">
        <w:rPr>
          <w:rFonts w:eastAsia="Times New Roman"/>
          <w:b/>
          <w:i/>
          <w:snapToGrid w:val="0"/>
          <w:color w:val="000000"/>
          <w:lang w:val="en-US" w:eastAsia="zh-CN"/>
        </w:rPr>
        <w:t>4.3 Calibration and validation of the NES device</w:t>
      </w:r>
    </w:p>
    <w:p w:rsidR="00E73913" w:rsidRPr="00E73913" w:rsidRDefault="00E73913" w:rsidP="00E73913">
      <w:pPr>
        <w:widowControl w:val="0"/>
        <w:spacing w:after="0" w:line="240" w:lineRule="auto"/>
        <w:ind w:firstLineChars="200" w:firstLine="440"/>
        <w:jc w:val="both"/>
        <w:rPr>
          <w:rFonts w:eastAsia="SimSun"/>
          <w:color w:val="000000"/>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With the optimized values of </w:t>
      </w:r>
      <w:r w:rsidRPr="00E73913">
        <w:rPr>
          <w:rFonts w:eastAsia="Times New Roman"/>
          <w:i/>
          <w:snapToGrid w:val="0"/>
          <w:szCs w:val="24"/>
          <w:lang w:val="en-US" w:eastAsia="zh-CN"/>
        </w:rPr>
        <w:t>k</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l</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summarized in Table 1 as the initial values, exhaustive trial-and-error numerical procedure was performed again after the tests, to calibrate the values of </w:t>
      </w:r>
      <w:r w:rsidRPr="00E73913">
        <w:rPr>
          <w:rFonts w:eastAsia="Times New Roman"/>
          <w:i/>
          <w:snapToGrid w:val="0"/>
          <w:szCs w:val="24"/>
          <w:lang w:val="en-US" w:eastAsia="zh-CN"/>
        </w:rPr>
        <w:t>k</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l</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by minimizing the deviation between the historical displacement response by simulation and that by experiment. The deviation was defined as the RMS of the difference of historical displacement data of each time step, between the numerical result and the experimental result. Such numerical calibration was performed under each seismic wave collected on the shake table surface. Considering average value of calibration result under the three seismic waves, the calibrated parameters were finally selected as </w:t>
      </w:r>
      <w:r w:rsidRPr="00E73913">
        <w:rPr>
          <w:rFonts w:eastAsia="Times New Roman"/>
          <w:i/>
          <w:snapToGrid w:val="0"/>
          <w:szCs w:val="24"/>
          <w:lang w:val="en-US" w:eastAsia="zh-CN"/>
        </w:rPr>
        <w:t>k</w:t>
      </w:r>
      <w:r w:rsidRPr="00E73913">
        <w:rPr>
          <w:rFonts w:eastAsia="Times New Roman"/>
          <w:snapToGrid w:val="0"/>
          <w:szCs w:val="24"/>
          <w:lang w:val="en-US" w:eastAsia="zh-CN"/>
        </w:rPr>
        <w:t xml:space="preserve"> = 5850</w:t>
      </w:r>
      <w:r w:rsidRPr="00E73913">
        <w:rPr>
          <w:rFonts w:eastAsia="Times New Roman"/>
          <w:snapToGrid w:val="0"/>
          <w:szCs w:val="24"/>
          <w:lang w:val="en-US" w:eastAsia="en-US"/>
        </w:rPr>
        <w:t xml:space="preserve"> N/m</w:t>
      </w:r>
      <w:r w:rsidRPr="00E73913">
        <w:rPr>
          <w:rFonts w:eastAsia="Times New Roman"/>
          <w:snapToGrid w:val="0"/>
          <w:szCs w:val="24"/>
          <w:lang w:val="en-US" w:eastAsia="zh-CN"/>
        </w:rPr>
        <w:t xml:space="preserve"> and </w:t>
      </w:r>
      <w:r w:rsidRPr="00E73913">
        <w:rPr>
          <w:rFonts w:eastAsia="Times New Roman"/>
          <w:i/>
          <w:snapToGrid w:val="0"/>
          <w:szCs w:val="24"/>
          <w:lang w:val="en-US" w:eastAsia="zh-CN"/>
        </w:rPr>
        <w:t>l</w:t>
      </w:r>
      <w:r w:rsidRPr="00E73913">
        <w:rPr>
          <w:rFonts w:eastAsia="Times New Roman"/>
          <w:snapToGrid w:val="0"/>
          <w:szCs w:val="24"/>
          <w:vertAlign w:val="subscript"/>
          <w:lang w:val="en-US" w:eastAsia="zh-CN"/>
        </w:rPr>
        <w:t>0</w:t>
      </w:r>
      <w:r w:rsidRPr="00E73913">
        <w:rPr>
          <w:rFonts w:eastAsia="Times New Roman"/>
          <w:snapToGrid w:val="0"/>
          <w:szCs w:val="24"/>
          <w:lang w:val="en-US" w:eastAsia="zh-CN"/>
        </w:rPr>
        <w:t xml:space="preserve"> = 0.140 m. The calibrated value is also pointed out in Figure 6, from which it can be seen that the calibrated value still keep a nearly optimal result of </w:t>
      </w:r>
      <w:r w:rsidRPr="00E73913">
        <w:rPr>
          <w:rFonts w:eastAsia="Times New Roman"/>
          <w:i/>
          <w:snapToGrid w:val="0"/>
          <w:szCs w:val="24"/>
          <w:lang w:val="en-US" w:eastAsia="zh-CN"/>
        </w:rPr>
        <w:t>J</w:t>
      </w:r>
      <w:r w:rsidRPr="00E73913">
        <w:rPr>
          <w:rFonts w:eastAsia="Times New Roman"/>
          <w:snapToGrid w:val="0"/>
          <w:szCs w:val="24"/>
          <w:lang w:val="en-US" w:eastAsia="zh-CN"/>
        </w:rPr>
        <w:t>.</w:t>
      </w: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Figure 8 demonstrates the comparison of the story drift responses between experiment and the numerical simulation after calibration, subjected to PGA of 0.15 g. From the figure it can be seen that the results match up very well with some small discrepancies exist. These discrepancies may result from effects the simplified numerical model did not considered, including effect of the structure-table interaction or nonlinear friction properties, etc. Nevertheless, the overall accuracy of the comparison can validate the numerical model and the algorithm we used.</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keepNext/>
        <w:keepLines/>
        <w:widowControl w:val="0"/>
        <w:spacing w:after="0" w:line="240" w:lineRule="auto"/>
        <w:jc w:val="center"/>
        <w:rPr>
          <w:rFonts w:eastAsia="Times New Roman"/>
          <w:snapToGrid w:val="0"/>
          <w:color w:val="000000"/>
          <w:szCs w:val="24"/>
          <w:lang w:eastAsia="en-US"/>
        </w:rPr>
      </w:pPr>
      <w:r w:rsidRPr="00E73913">
        <w:rPr>
          <w:rFonts w:eastAsia="Times New Roman"/>
          <w:noProof/>
          <w:snapToGrid w:val="0"/>
          <w:szCs w:val="24"/>
        </w:rPr>
        <w:drawing>
          <wp:inline distT="0" distB="0" distL="0" distR="0" wp14:anchorId="4E57868D" wp14:editId="0ED1B248">
            <wp:extent cx="2667000" cy="142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E73913">
        <w:rPr>
          <w:rFonts w:eastAsia="Times New Roman"/>
          <w:noProof/>
          <w:snapToGrid w:val="0"/>
          <w:szCs w:val="24"/>
        </w:rPr>
        <w:drawing>
          <wp:inline distT="0" distB="0" distL="0" distR="0" wp14:anchorId="1DB12C94" wp14:editId="3107FAFD">
            <wp:extent cx="2654300" cy="142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4300" cy="1428750"/>
                    </a:xfrm>
                    <a:prstGeom prst="rect">
                      <a:avLst/>
                    </a:prstGeom>
                    <a:noFill/>
                    <a:ln>
                      <a:noFill/>
                    </a:ln>
                  </pic:spPr>
                </pic:pic>
              </a:graphicData>
            </a:graphic>
          </wp:inline>
        </w:drawing>
      </w:r>
      <w:r w:rsidRPr="00E73913">
        <w:rPr>
          <w:rFonts w:eastAsia="Times New Roman"/>
          <w:noProof/>
          <w:snapToGrid w:val="0"/>
          <w:szCs w:val="24"/>
        </w:rPr>
        <w:drawing>
          <wp:inline distT="0" distB="0" distL="0" distR="0" wp14:anchorId="1A3491DB" wp14:editId="6DCC3F25">
            <wp:extent cx="2667000" cy="1428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E73913">
        <w:rPr>
          <w:rFonts w:eastAsia="Times New Roman"/>
          <w:noProof/>
          <w:snapToGrid w:val="0"/>
          <w:szCs w:val="24"/>
        </w:rPr>
        <w:drawing>
          <wp:inline distT="0" distB="0" distL="0" distR="0" wp14:anchorId="4F9F5E4F" wp14:editId="2FF1DDE2">
            <wp:extent cx="2654300" cy="1428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4300" cy="1428750"/>
                    </a:xfrm>
                    <a:prstGeom prst="rect">
                      <a:avLst/>
                    </a:prstGeom>
                    <a:noFill/>
                    <a:ln>
                      <a:noFill/>
                    </a:ln>
                  </pic:spPr>
                </pic:pic>
              </a:graphicData>
            </a:graphic>
          </wp:inline>
        </w:drawing>
      </w:r>
      <w:r w:rsidRPr="00E73913">
        <w:rPr>
          <w:rFonts w:eastAsia="Times New Roman"/>
          <w:noProof/>
          <w:snapToGrid w:val="0"/>
          <w:szCs w:val="24"/>
        </w:rPr>
        <w:drawing>
          <wp:inline distT="0" distB="0" distL="0" distR="0" wp14:anchorId="6CD9F121" wp14:editId="00046A84">
            <wp:extent cx="2667000" cy="142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E73913">
        <w:rPr>
          <w:rFonts w:eastAsia="Times New Roman"/>
          <w:noProof/>
          <w:snapToGrid w:val="0"/>
          <w:szCs w:val="24"/>
        </w:rPr>
        <w:drawing>
          <wp:inline distT="0" distB="0" distL="0" distR="0" wp14:anchorId="4476F03E" wp14:editId="21EB4D66">
            <wp:extent cx="2654300" cy="1428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0" cy="1428750"/>
                    </a:xfrm>
                    <a:prstGeom prst="rect">
                      <a:avLst/>
                    </a:prstGeom>
                    <a:noFill/>
                    <a:ln>
                      <a:noFill/>
                    </a:ln>
                  </pic:spPr>
                </pic:pic>
              </a:graphicData>
            </a:graphic>
          </wp:inline>
        </w:drawing>
      </w:r>
    </w:p>
    <w:p w:rsidR="00E73913" w:rsidRPr="00E73913" w:rsidRDefault="00E73913" w:rsidP="00E73913">
      <w:pPr>
        <w:widowControl w:val="0"/>
        <w:spacing w:after="0" w:line="240" w:lineRule="auto"/>
        <w:jc w:val="center"/>
        <w:rPr>
          <w:rFonts w:eastAsia="SimSun"/>
          <w:noProof/>
          <w:snapToGrid w:val="0"/>
          <w:color w:val="000000"/>
          <w:sz w:val="20"/>
          <w:szCs w:val="20"/>
          <w:lang w:val="en-US" w:eastAsia="zh-CN"/>
        </w:rPr>
      </w:pPr>
      <w:r w:rsidRPr="00E73913">
        <w:rPr>
          <w:rFonts w:eastAsia="Calibri"/>
          <w:noProof/>
          <w:snapToGrid w:val="0"/>
          <w:sz w:val="24"/>
          <w:szCs w:val="24"/>
        </w:rPr>
        <mc:AlternateContent>
          <mc:Choice Requires="wps">
            <w:drawing>
              <wp:anchor distT="4294967292" distB="4294967292" distL="114300" distR="114300" simplePos="0" relativeHeight="251677696" behindDoc="0" locked="0" layoutInCell="1" allowOverlap="1" wp14:anchorId="69C4C322" wp14:editId="3C7EEC55">
                <wp:simplePos x="0" y="0"/>
                <wp:positionH relativeFrom="column">
                  <wp:posOffset>3503930</wp:posOffset>
                </wp:positionH>
                <wp:positionV relativeFrom="paragraph">
                  <wp:posOffset>62864</wp:posOffset>
                </wp:positionV>
                <wp:extent cx="327660" cy="0"/>
                <wp:effectExtent l="0" t="0" r="15240" b="0"/>
                <wp:wrapNone/>
                <wp:docPr id="104965"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127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6F1526" id="_x0000_t32" coordsize="21600,21600" o:spt="32" o:oned="t" path="m,l21600,21600e" filled="f">
                <v:path arrowok="t" fillok="f" o:connecttype="none"/>
                <o:lock v:ext="edit" shapetype="t"/>
              </v:shapetype>
              <v:shape id="Прямая со стрелкой 382" o:spid="_x0000_s1026" type="#_x0000_t32" style="position:absolute;margin-left:275.9pt;margin-top:4.95pt;width:25.8pt;height:0;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" strokecolor="#548dd4" strokeweight="1pt"/>
            </w:pict>
          </mc:Fallback>
        </mc:AlternateContent>
      </w:r>
      <w:r w:rsidRPr="00E73913">
        <w:rPr>
          <w:rFonts w:eastAsia="Calibri"/>
          <w:noProof/>
          <w:snapToGrid w:val="0"/>
          <w:sz w:val="24"/>
          <w:szCs w:val="24"/>
        </w:rPr>
        <mc:AlternateContent>
          <mc:Choice Requires="wps">
            <w:drawing>
              <wp:anchor distT="4294967292" distB="4294967292" distL="114300" distR="114300" simplePos="0" relativeHeight="251676672" behindDoc="0" locked="0" layoutInCell="1" allowOverlap="1" wp14:anchorId="6C3D51D1" wp14:editId="0778B012">
                <wp:simplePos x="0" y="0"/>
                <wp:positionH relativeFrom="column">
                  <wp:posOffset>1290320</wp:posOffset>
                </wp:positionH>
                <wp:positionV relativeFrom="paragraph">
                  <wp:posOffset>62864</wp:posOffset>
                </wp:positionV>
                <wp:extent cx="327660" cy="0"/>
                <wp:effectExtent l="0" t="0" r="15240" b="0"/>
                <wp:wrapNone/>
                <wp:docPr id="1049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CBE4A6" id="Прямая со стрелкой 364" o:spid="_x0000_s1026" type="#_x0000_t32" style="position:absolute;margin-left:101.6pt;margin-top:4.95pt;width:25.8pt;height:0;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" strokecolor="red" strokeweight="1pt"/>
            </w:pict>
          </mc:Fallback>
        </mc:AlternateContent>
      </w:r>
      <w:r w:rsidRPr="00E73913">
        <w:rPr>
          <w:rFonts w:eastAsia="SimSun"/>
          <w:noProof/>
          <w:snapToGrid w:val="0"/>
          <w:color w:val="000000"/>
          <w:sz w:val="20"/>
          <w:szCs w:val="20"/>
          <w:lang w:val="en-US" w:eastAsia="zh-CN"/>
        </w:rPr>
        <w:t xml:space="preserve">  Experiment            </w:t>
      </w:r>
      <w:r w:rsidRPr="00E73913">
        <w:rPr>
          <w:rFonts w:eastAsia="SimSun"/>
          <w:noProof/>
          <w:snapToGrid w:val="0"/>
          <w:color w:val="000000"/>
          <w:sz w:val="20"/>
          <w:szCs w:val="20"/>
          <w:lang w:val="en-US" w:eastAsia="zh-CN"/>
        </w:rPr>
        <w:tab/>
        <w:t xml:space="preserve">                           Simulation</w:t>
      </w:r>
    </w:p>
    <w:p w:rsidR="00E73913" w:rsidRPr="00E73913" w:rsidRDefault="00E73913" w:rsidP="00E73913">
      <w:pPr>
        <w:widowControl w:val="0"/>
        <w:spacing w:after="0" w:line="240" w:lineRule="auto"/>
        <w:jc w:val="both"/>
        <w:rPr>
          <w:rFonts w:eastAsia="SimSun"/>
          <w:noProof/>
          <w:snapToGrid w:val="0"/>
          <w:szCs w:val="24"/>
          <w:lang w:val="en-US" w:eastAsia="zh-CN"/>
        </w:rPr>
      </w:pPr>
    </w:p>
    <w:p w:rsidR="00E73913" w:rsidRPr="00E73913" w:rsidRDefault="00E73913" w:rsidP="00E73913">
      <w:pPr>
        <w:widowControl w:val="0"/>
        <w:spacing w:after="0" w:line="240" w:lineRule="auto"/>
        <w:jc w:val="center"/>
        <w:rPr>
          <w:rFonts w:eastAsia="SimSun"/>
          <w:noProof/>
          <w:snapToGrid w:val="0"/>
          <w:sz w:val="20"/>
          <w:szCs w:val="24"/>
          <w:lang w:val="en-US" w:eastAsia="zh-CN"/>
        </w:rPr>
      </w:pPr>
      <w:r w:rsidRPr="00E73913">
        <w:rPr>
          <w:rFonts w:eastAsia="SimSun"/>
          <w:noProof/>
          <w:snapToGrid w:val="0"/>
          <w:sz w:val="20"/>
          <w:szCs w:val="24"/>
          <w:lang w:val="en-US" w:eastAsia="zh-CN"/>
        </w:rPr>
        <w:t>Figure 8. Comparison of experimental and simulated displacement responses</w:t>
      </w:r>
    </w:p>
    <w:p w:rsidR="00E73913" w:rsidRPr="00E73913" w:rsidRDefault="00E73913" w:rsidP="00E73913">
      <w:pPr>
        <w:widowControl w:val="0"/>
        <w:spacing w:after="0" w:line="240" w:lineRule="auto"/>
        <w:jc w:val="both"/>
        <w:rPr>
          <w:rFonts w:eastAsia="SimSun"/>
          <w:noProof/>
          <w:snapToGrid w:val="0"/>
          <w:szCs w:val="24"/>
          <w:lang w:val="en-US" w:eastAsia="zh-CN"/>
        </w:rPr>
      </w:pPr>
    </w:p>
    <w:p w:rsidR="00E73913" w:rsidRPr="00E73913" w:rsidRDefault="00E73913" w:rsidP="00E73913">
      <w:pPr>
        <w:keepNext/>
        <w:tabs>
          <w:tab w:val="left" w:pos="-1440"/>
          <w:tab w:val="center" w:pos="4680"/>
        </w:tabs>
        <w:snapToGrid w:val="0"/>
        <w:spacing w:after="0" w:line="240" w:lineRule="auto"/>
        <w:jc w:val="both"/>
        <w:outlineLvl w:val="1"/>
        <w:rPr>
          <w:rFonts w:eastAsia="Times New Roman"/>
          <w:b/>
          <w:i/>
          <w:snapToGrid w:val="0"/>
          <w:color w:val="000000"/>
          <w:lang w:val="en-US" w:eastAsia="zh-CN"/>
        </w:rPr>
      </w:pPr>
      <w:r w:rsidRPr="00E73913">
        <w:rPr>
          <w:rFonts w:eastAsia="Times New Roman"/>
          <w:b/>
          <w:i/>
          <w:snapToGrid w:val="0"/>
          <w:color w:val="000000"/>
          <w:lang w:val="en-US" w:eastAsia="zh-CN"/>
        </w:rPr>
        <w:t>4.4 Control performance</w:t>
      </w:r>
      <w:r w:rsidRPr="00E73913">
        <w:rPr>
          <w:rFonts w:eastAsia="Times New Roman"/>
          <w:b/>
          <w:i/>
          <w:noProof/>
          <w:szCs w:val="24"/>
        </w:rPr>
        <mc:AlternateContent>
          <mc:Choice Requires="wps">
            <w:drawing>
              <wp:anchor distT="0" distB="0" distL="114300" distR="114300" simplePos="0" relativeHeight="251659264" behindDoc="0" locked="0" layoutInCell="1" allowOverlap="1" wp14:anchorId="65A4B15D" wp14:editId="7A351BB7">
                <wp:simplePos x="0" y="0"/>
                <wp:positionH relativeFrom="column">
                  <wp:posOffset>2805430</wp:posOffset>
                </wp:positionH>
                <wp:positionV relativeFrom="paragraph">
                  <wp:posOffset>5380355</wp:posOffset>
                </wp:positionV>
                <wp:extent cx="412115" cy="3810"/>
                <wp:effectExtent l="0" t="0" r="6985" b="15240"/>
                <wp:wrapNone/>
                <wp:docPr id="104963"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2115" cy="381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63E228" id="Прямая соединительная линия 36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423.65pt" to="253.35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" strokecolor="red" strokeweight="1pt">
                <o:lock v:ext="edit" shapetype="f"/>
              </v:line>
            </w:pict>
          </mc:Fallback>
        </mc:AlternateContent>
      </w:r>
    </w:p>
    <w:p w:rsidR="00E73913" w:rsidRPr="00E73913" w:rsidRDefault="00E73913" w:rsidP="00E73913">
      <w:pPr>
        <w:widowControl w:val="0"/>
        <w:spacing w:after="0" w:line="240" w:lineRule="auto"/>
        <w:ind w:firstLineChars="200" w:firstLine="440"/>
        <w:jc w:val="both"/>
        <w:rPr>
          <w:rFonts w:eastAsia="SimSun"/>
          <w:color w:val="000000"/>
          <w:lang w:val="en-US" w:eastAsia="zh-CN"/>
        </w:rPr>
      </w:pP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szCs w:val="24"/>
          <w:lang w:val="en-US" w:eastAsia="zh-CN"/>
        </w:rPr>
        <w:t xml:space="preserve">Tables 2-5 list the experimental results including the peak values and the RMSs of story drift, as well as the percentage reduction made by the present NES compared to the locked system. Although the characteristics of the seismic records, including the PGA and the frequency spectra, have effects on the performances of the structure, the overall performance of the present NES system is highly effective. The highest reduction percentages of story drift and the acceleration response can even reach 57.92% and 55.66% for peak values, and 76.76% and 84.68% for RMSs. The observed reduction of the story drift is important as it brings down the internal forces in the structure and thus protects the structure from damages under seismic waves. </w:t>
      </w:r>
      <w:r w:rsidRPr="00E73913">
        <w:rPr>
          <w:rFonts w:eastAsia="Times New Roman"/>
          <w:snapToGrid w:val="0"/>
          <w:color w:val="000000"/>
          <w:szCs w:val="24"/>
          <w:lang w:val="en-US" w:eastAsia="zh-CN"/>
        </w:rPr>
        <w:br w:type="page"/>
      </w:r>
    </w:p>
    <w:p w:rsidR="00E73913" w:rsidRPr="00E73913" w:rsidRDefault="00E73913" w:rsidP="00E73913">
      <w:pPr>
        <w:widowControl w:val="0"/>
        <w:spacing w:after="0" w:line="240" w:lineRule="auto"/>
        <w:jc w:val="center"/>
        <w:rPr>
          <w:rFonts w:eastAsia="SimHei"/>
          <w:snapToGrid w:val="0"/>
          <w:sz w:val="20"/>
          <w:szCs w:val="24"/>
          <w:lang w:val="en-US" w:eastAsia="en-US"/>
        </w:rPr>
      </w:pPr>
      <w:r w:rsidRPr="00E73913">
        <w:rPr>
          <w:rFonts w:eastAsia="SimHei"/>
          <w:snapToGrid w:val="0"/>
          <w:sz w:val="20"/>
          <w:szCs w:val="24"/>
          <w:lang w:val="en-US" w:eastAsia="en-US"/>
        </w:rPr>
        <w:t xml:space="preserve">Table 2. Maximum story drift of the primary structure </w:t>
      </w:r>
    </w:p>
    <w:p w:rsidR="00E73913" w:rsidRPr="00E73913" w:rsidRDefault="00E73913" w:rsidP="00E73913">
      <w:pPr>
        <w:widowControl w:val="0"/>
        <w:spacing w:after="0" w:line="240" w:lineRule="auto"/>
        <w:jc w:val="both"/>
        <w:rPr>
          <w:rFonts w:eastAsia="SimHei"/>
          <w:snapToGrid w:val="0"/>
          <w:szCs w:val="24"/>
          <w:lang w:val="en-US" w:eastAsia="en-US"/>
        </w:rPr>
      </w:pPr>
    </w:p>
    <w:tbl>
      <w:tblPr>
        <w:tblW w:w="0" w:type="auto"/>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432"/>
        <w:gridCol w:w="913"/>
        <w:gridCol w:w="1405"/>
        <w:gridCol w:w="1661"/>
        <w:gridCol w:w="2440"/>
      </w:tblGrid>
      <w:tr w:rsidR="00E73913" w:rsidRPr="00E73913" w:rsidTr="00FF5A90">
        <w:trPr>
          <w:trHeight w:val="406"/>
          <w:jc w:val="center"/>
        </w:trPr>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Seismic wave</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PGA(g)</w:t>
            </w:r>
          </w:p>
        </w:tc>
        <w:tc>
          <w:tcPr>
            <w:tcW w:w="0" w:type="auto"/>
            <w:gridSpan w:val="2"/>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ind w:hanging="5"/>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Story drift (mm)</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Reduction amplitude</w:t>
            </w:r>
            <w:r w:rsidRPr="00E73913">
              <w:rPr>
                <w:rFonts w:eastAsia="Times New Roman"/>
                <w:i/>
                <w:noProof/>
                <w:snapToGrid w:val="0"/>
                <w:color w:val="000000"/>
                <w:szCs w:val="24"/>
                <w:lang w:val="en-US" w:eastAsia="en-US"/>
              </w:rPr>
              <w:t xml:space="preserve"> </w:t>
            </w:r>
            <w:r w:rsidRPr="00E73913">
              <w:rPr>
                <w:rFonts w:eastAsia="Times New Roman"/>
                <w:noProof/>
                <w:snapToGrid w:val="0"/>
                <w:color w:val="000000"/>
                <w:szCs w:val="24"/>
                <w:lang w:val="en-US" w:eastAsia="en-US"/>
              </w:rPr>
              <w:t>(%)</w:t>
            </w:r>
          </w:p>
        </w:tc>
      </w:tr>
      <w:tr w:rsidR="00E73913" w:rsidRPr="00E73913" w:rsidTr="00FF5A90">
        <w:trPr>
          <w:trHeight w:val="602"/>
          <w:jc w:val="center"/>
        </w:trPr>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1405" w:type="dxa"/>
            <w:tcBorders>
              <w:top w:val="single" w:sz="4"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Locked</w:t>
            </w:r>
          </w:p>
        </w:tc>
        <w:tc>
          <w:tcPr>
            <w:tcW w:w="1661" w:type="dxa"/>
            <w:tcBorders>
              <w:top w:val="single" w:sz="4"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Present NES control</w:t>
            </w: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r>
      <w:tr w:rsidR="00E73913" w:rsidRPr="00E73913" w:rsidTr="00FF5A90">
        <w:trPr>
          <w:trHeight w:val="465"/>
          <w:jc w:val="center"/>
        </w:trPr>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30.74</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18.90</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38.52</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45.85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27.54</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39.93</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45.79</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21.92</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52.13</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63.94</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47.43</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25.82</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59.52</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29.16</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51.01</w:t>
            </w:r>
          </w:p>
        </w:tc>
      </w:tr>
      <w:tr w:rsidR="00E73913" w:rsidRPr="00E73913" w:rsidTr="00FF5A90">
        <w:trPr>
          <w:trHeight w:val="465"/>
          <w:jc w:val="center"/>
        </w:trPr>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88.09</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37.06</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57.92</w:t>
            </w:r>
          </w:p>
        </w:tc>
      </w:tr>
    </w:tbl>
    <w:p w:rsidR="00E73913" w:rsidRPr="00E73913" w:rsidRDefault="00E73913" w:rsidP="00E73913">
      <w:pPr>
        <w:widowControl w:val="0"/>
        <w:spacing w:after="0" w:line="240" w:lineRule="auto"/>
        <w:jc w:val="both"/>
        <w:rPr>
          <w:rFonts w:eastAsia="SimHei"/>
          <w:snapToGrid w:val="0"/>
          <w:szCs w:val="24"/>
          <w:lang w:val="en-US" w:eastAsia="en-US"/>
        </w:rPr>
      </w:pPr>
    </w:p>
    <w:p w:rsidR="00E73913" w:rsidRPr="00E73913" w:rsidRDefault="00E73913" w:rsidP="00E73913">
      <w:pPr>
        <w:widowControl w:val="0"/>
        <w:spacing w:after="0" w:line="240" w:lineRule="auto"/>
        <w:jc w:val="center"/>
        <w:rPr>
          <w:rFonts w:eastAsia="SimHei"/>
          <w:snapToGrid w:val="0"/>
          <w:sz w:val="20"/>
          <w:szCs w:val="24"/>
          <w:lang w:val="en-US" w:eastAsia="en-US"/>
        </w:rPr>
      </w:pPr>
      <w:r w:rsidRPr="00E73913">
        <w:rPr>
          <w:rFonts w:eastAsia="SimHei"/>
          <w:snapToGrid w:val="0"/>
          <w:sz w:val="20"/>
          <w:szCs w:val="24"/>
          <w:lang w:val="en-US" w:eastAsia="en-US"/>
        </w:rPr>
        <w:t>Table 3. RMS of story drift of the primary structure</w:t>
      </w:r>
    </w:p>
    <w:p w:rsidR="00E73913" w:rsidRPr="00E73913" w:rsidRDefault="00E73913" w:rsidP="00E73913">
      <w:pPr>
        <w:widowControl w:val="0"/>
        <w:spacing w:after="0" w:line="240" w:lineRule="auto"/>
        <w:jc w:val="both"/>
        <w:rPr>
          <w:rFonts w:eastAsia="SimHei"/>
          <w:snapToGrid w:val="0"/>
          <w:szCs w:val="24"/>
          <w:lang w:val="en-US" w:eastAsia="en-US"/>
        </w:rPr>
      </w:pPr>
    </w:p>
    <w:tbl>
      <w:tblPr>
        <w:tblW w:w="0" w:type="auto"/>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432"/>
        <w:gridCol w:w="913"/>
        <w:gridCol w:w="1405"/>
        <w:gridCol w:w="1661"/>
        <w:gridCol w:w="2440"/>
      </w:tblGrid>
      <w:tr w:rsidR="00E73913" w:rsidRPr="00E73913" w:rsidTr="00FF5A90">
        <w:trPr>
          <w:trHeight w:val="406"/>
          <w:jc w:val="center"/>
        </w:trPr>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Seismic wave</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PGA(g)</w:t>
            </w:r>
          </w:p>
        </w:tc>
        <w:tc>
          <w:tcPr>
            <w:tcW w:w="0" w:type="auto"/>
            <w:gridSpan w:val="2"/>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ind w:hanging="5"/>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Story drift (mm)</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Reduction amplitude</w:t>
            </w:r>
            <w:r w:rsidRPr="00E73913">
              <w:rPr>
                <w:rFonts w:eastAsia="Times New Roman"/>
                <w:i/>
                <w:noProof/>
                <w:snapToGrid w:val="0"/>
                <w:color w:val="000000"/>
                <w:szCs w:val="24"/>
                <w:lang w:val="en-US" w:eastAsia="en-US"/>
              </w:rPr>
              <w:t xml:space="preserve"> </w:t>
            </w:r>
            <w:r w:rsidRPr="00E73913">
              <w:rPr>
                <w:rFonts w:eastAsia="Times New Roman"/>
                <w:noProof/>
                <w:snapToGrid w:val="0"/>
                <w:color w:val="000000"/>
                <w:szCs w:val="24"/>
                <w:lang w:val="en-US" w:eastAsia="en-US"/>
              </w:rPr>
              <w:t>(%)</w:t>
            </w:r>
          </w:p>
        </w:tc>
      </w:tr>
      <w:tr w:rsidR="00E73913" w:rsidRPr="00E73913" w:rsidTr="00FF5A90">
        <w:trPr>
          <w:trHeight w:val="653"/>
          <w:jc w:val="center"/>
        </w:trPr>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1405" w:type="dxa"/>
            <w:tcBorders>
              <w:top w:val="single" w:sz="4"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Locked</w:t>
            </w:r>
          </w:p>
        </w:tc>
        <w:tc>
          <w:tcPr>
            <w:tcW w:w="1661" w:type="dxa"/>
            <w:tcBorders>
              <w:top w:val="single" w:sz="4"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Present NES control</w:t>
            </w: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r>
      <w:tr w:rsidR="00E73913" w:rsidRPr="00E73913" w:rsidTr="00FF5A90">
        <w:trPr>
          <w:trHeight w:val="464"/>
          <w:jc w:val="center"/>
        </w:trPr>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10.36</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2.64</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74.49</w:t>
            </w:r>
          </w:p>
        </w:tc>
      </w:tr>
      <w:tr w:rsidR="00E73913" w:rsidRPr="00E73913" w:rsidTr="00FF5A90">
        <w:trPr>
          <w:trHeight w:val="464"/>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15.13</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4.46</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70.53</w:t>
            </w:r>
          </w:p>
        </w:tc>
      </w:tr>
      <w:tr w:rsidR="00E73913" w:rsidRPr="00E73913" w:rsidTr="00FF5A90">
        <w:trPr>
          <w:trHeight w:val="464"/>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11.95</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3.77</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68.48</w:t>
            </w:r>
          </w:p>
        </w:tc>
      </w:tr>
      <w:tr w:rsidR="00E73913" w:rsidRPr="00E73913" w:rsidTr="00FF5A90">
        <w:trPr>
          <w:trHeight w:val="464"/>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16.77</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7.80</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53.49</w:t>
            </w:r>
          </w:p>
        </w:tc>
      </w:tr>
      <w:tr w:rsidR="00E73913" w:rsidRPr="00E73913" w:rsidTr="00FF5A90">
        <w:trPr>
          <w:trHeight w:val="464"/>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17.37</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4.93</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71.59</w:t>
            </w:r>
          </w:p>
        </w:tc>
      </w:tr>
      <w:tr w:rsidR="00E73913" w:rsidRPr="00E73913" w:rsidTr="00FF5A90">
        <w:trPr>
          <w:trHeight w:val="464"/>
          <w:jc w:val="center"/>
        </w:trPr>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24.92</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5.79</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76.76</w:t>
            </w:r>
          </w:p>
        </w:tc>
      </w:tr>
    </w:tbl>
    <w:p w:rsidR="00E73913" w:rsidRPr="00E73913" w:rsidRDefault="00E73913" w:rsidP="00E73913">
      <w:pPr>
        <w:widowControl w:val="0"/>
        <w:spacing w:after="0" w:line="240" w:lineRule="auto"/>
        <w:jc w:val="both"/>
        <w:rPr>
          <w:rFonts w:eastAsia="Times New Roman"/>
          <w:snapToGrid w:val="0"/>
          <w:color w:val="000000"/>
          <w:szCs w:val="24"/>
          <w:lang w:val="en-US" w:eastAsia="en-US"/>
        </w:rPr>
      </w:pPr>
    </w:p>
    <w:p w:rsidR="00E73913" w:rsidRPr="00E73913" w:rsidRDefault="00E73913" w:rsidP="00E73913">
      <w:pPr>
        <w:widowControl w:val="0"/>
        <w:spacing w:after="0" w:line="240" w:lineRule="auto"/>
        <w:jc w:val="center"/>
        <w:rPr>
          <w:rFonts w:eastAsia="SimHei"/>
          <w:snapToGrid w:val="0"/>
          <w:sz w:val="20"/>
          <w:szCs w:val="24"/>
          <w:lang w:val="en-US" w:eastAsia="en-US"/>
        </w:rPr>
      </w:pPr>
      <w:r w:rsidRPr="00E73913">
        <w:rPr>
          <w:rFonts w:eastAsia="SimHei"/>
          <w:snapToGrid w:val="0"/>
          <w:sz w:val="20"/>
          <w:szCs w:val="24"/>
          <w:lang w:val="en-US" w:eastAsia="en-US"/>
        </w:rPr>
        <w:t>Table 4. Maximum story acceleration of the primary structure</w:t>
      </w:r>
    </w:p>
    <w:p w:rsidR="00E73913" w:rsidRPr="00E73913" w:rsidRDefault="00E73913" w:rsidP="00E73913">
      <w:pPr>
        <w:widowControl w:val="0"/>
        <w:spacing w:after="0" w:line="240" w:lineRule="auto"/>
        <w:jc w:val="both"/>
        <w:rPr>
          <w:rFonts w:eastAsia="SimHei"/>
          <w:snapToGrid w:val="0"/>
          <w:szCs w:val="24"/>
          <w:lang w:val="en-US" w:eastAsia="en-US"/>
        </w:rPr>
      </w:pPr>
    </w:p>
    <w:tbl>
      <w:tblPr>
        <w:tblW w:w="0" w:type="auto"/>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432"/>
        <w:gridCol w:w="913"/>
        <w:gridCol w:w="1405"/>
        <w:gridCol w:w="1661"/>
        <w:gridCol w:w="2440"/>
      </w:tblGrid>
      <w:tr w:rsidR="00E73913" w:rsidRPr="00E73913" w:rsidTr="00FF5A90">
        <w:trPr>
          <w:trHeight w:val="406"/>
          <w:jc w:val="center"/>
        </w:trPr>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Seismic wave</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PGA(g)</w:t>
            </w:r>
          </w:p>
        </w:tc>
        <w:tc>
          <w:tcPr>
            <w:tcW w:w="0" w:type="auto"/>
            <w:gridSpan w:val="2"/>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ind w:hanging="5"/>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Story acceleration (cm/s</w:t>
            </w:r>
            <w:r w:rsidRPr="00E73913">
              <w:rPr>
                <w:rFonts w:eastAsia="Times New Roman"/>
                <w:noProof/>
                <w:snapToGrid w:val="0"/>
                <w:color w:val="000000"/>
                <w:szCs w:val="24"/>
                <w:vertAlign w:val="superscript"/>
                <w:lang w:val="en-US" w:eastAsia="en-US"/>
              </w:rPr>
              <w:t>2</w:t>
            </w:r>
            <w:r w:rsidRPr="00E73913">
              <w:rPr>
                <w:rFonts w:eastAsia="Times New Roman"/>
                <w:noProof/>
                <w:snapToGrid w:val="0"/>
                <w:color w:val="000000"/>
                <w:szCs w:val="24"/>
                <w:lang w:val="en-US" w:eastAsia="en-US"/>
              </w:rPr>
              <w:t>)</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Reduction amplitude</w:t>
            </w:r>
            <w:r w:rsidRPr="00E73913">
              <w:rPr>
                <w:rFonts w:eastAsia="Times New Roman"/>
                <w:i/>
                <w:noProof/>
                <w:snapToGrid w:val="0"/>
                <w:color w:val="000000"/>
                <w:szCs w:val="24"/>
                <w:lang w:val="en-US" w:eastAsia="en-US"/>
              </w:rPr>
              <w:t xml:space="preserve"> </w:t>
            </w:r>
            <w:r w:rsidRPr="00E73913">
              <w:rPr>
                <w:rFonts w:eastAsia="Times New Roman"/>
                <w:noProof/>
                <w:snapToGrid w:val="0"/>
                <w:color w:val="000000"/>
                <w:szCs w:val="24"/>
                <w:lang w:val="en-US" w:eastAsia="en-US"/>
              </w:rPr>
              <w:t>(%)</w:t>
            </w:r>
          </w:p>
        </w:tc>
      </w:tr>
      <w:tr w:rsidR="00E73913" w:rsidRPr="00E73913" w:rsidTr="00FF5A90">
        <w:trPr>
          <w:trHeight w:val="662"/>
          <w:jc w:val="center"/>
        </w:trPr>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1405" w:type="dxa"/>
            <w:tcBorders>
              <w:top w:val="single" w:sz="4"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Locked</w:t>
            </w:r>
          </w:p>
        </w:tc>
        <w:tc>
          <w:tcPr>
            <w:tcW w:w="1661" w:type="dxa"/>
            <w:tcBorders>
              <w:top w:val="single" w:sz="4" w:space="0" w:color="auto"/>
              <w:left w:val="nil"/>
              <w:bottom w:val="single" w:sz="4"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Present NES control</w:t>
            </w: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r>
      <w:tr w:rsidR="00E73913" w:rsidRPr="00E73913" w:rsidTr="00FF5A90">
        <w:trPr>
          <w:trHeight w:val="465"/>
          <w:jc w:val="center"/>
        </w:trPr>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406.2</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133.9</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67.04</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600.3</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352.8</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41.22</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582.1</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296.1</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49.14</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809.4</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560</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30.81</w:t>
            </w:r>
          </w:p>
        </w:tc>
      </w:tr>
      <w:tr w:rsidR="00E73913" w:rsidRPr="00E73913" w:rsidTr="00FF5A90">
        <w:trPr>
          <w:trHeight w:val="465"/>
          <w:jc w:val="center"/>
        </w:trPr>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770.5</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394</w:t>
            </w:r>
          </w:p>
        </w:tc>
        <w:tc>
          <w:tcPr>
            <w:tcW w:w="0" w:type="auto"/>
            <w:tcBorders>
              <w:top w:val="nil"/>
              <w:left w:val="nil"/>
              <w:bottom w:val="nil"/>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48.87</w:t>
            </w:r>
          </w:p>
        </w:tc>
      </w:tr>
      <w:tr w:rsidR="00E73913" w:rsidRPr="00E73913" w:rsidTr="00FF5A90">
        <w:trPr>
          <w:trHeight w:val="465"/>
          <w:jc w:val="center"/>
        </w:trPr>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1155.1</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512.1</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55.66</w:t>
            </w:r>
          </w:p>
        </w:tc>
      </w:tr>
    </w:tbl>
    <w:p w:rsidR="00E73913" w:rsidRPr="00E73913" w:rsidRDefault="00E73913" w:rsidP="00E73913">
      <w:pPr>
        <w:widowControl w:val="0"/>
        <w:spacing w:after="0" w:line="240" w:lineRule="auto"/>
        <w:jc w:val="center"/>
        <w:rPr>
          <w:rFonts w:eastAsia="SimHei"/>
          <w:snapToGrid w:val="0"/>
          <w:sz w:val="20"/>
          <w:szCs w:val="24"/>
          <w:lang w:val="en-US" w:eastAsia="en-US"/>
        </w:rPr>
      </w:pPr>
    </w:p>
    <w:p w:rsidR="00E73913" w:rsidRPr="00E73913" w:rsidRDefault="00E73913" w:rsidP="00E73913">
      <w:pPr>
        <w:widowControl w:val="0"/>
        <w:spacing w:after="0" w:line="240" w:lineRule="auto"/>
        <w:jc w:val="center"/>
        <w:rPr>
          <w:rFonts w:eastAsia="SimHei"/>
          <w:snapToGrid w:val="0"/>
          <w:sz w:val="20"/>
          <w:szCs w:val="24"/>
          <w:lang w:val="en-US" w:eastAsia="en-US"/>
        </w:rPr>
      </w:pPr>
      <w:r w:rsidRPr="00E73913">
        <w:rPr>
          <w:rFonts w:eastAsia="SimHei"/>
          <w:snapToGrid w:val="0"/>
          <w:sz w:val="20"/>
          <w:szCs w:val="24"/>
          <w:lang w:val="en-US" w:eastAsia="en-US"/>
        </w:rPr>
        <w:t>Table 5. RMS of story acceleration of the primary structure</w:t>
      </w:r>
    </w:p>
    <w:p w:rsidR="00E73913" w:rsidRPr="00E73913" w:rsidRDefault="00E73913" w:rsidP="00E73913">
      <w:pPr>
        <w:widowControl w:val="0"/>
        <w:spacing w:after="0" w:line="240" w:lineRule="auto"/>
        <w:jc w:val="both"/>
        <w:rPr>
          <w:rFonts w:eastAsia="SimHei"/>
          <w:snapToGrid w:val="0"/>
          <w:szCs w:val="24"/>
          <w:lang w:val="en-US" w:eastAsia="en-US"/>
        </w:rPr>
      </w:pPr>
    </w:p>
    <w:tbl>
      <w:tblPr>
        <w:tblW w:w="0" w:type="auto"/>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432"/>
        <w:gridCol w:w="913"/>
        <w:gridCol w:w="1405"/>
        <w:gridCol w:w="1661"/>
        <w:gridCol w:w="2440"/>
      </w:tblGrid>
      <w:tr w:rsidR="00E73913" w:rsidRPr="00E73913" w:rsidTr="00FF5A90">
        <w:trPr>
          <w:trHeight w:val="406"/>
          <w:jc w:val="center"/>
        </w:trPr>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Seismic wave</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PGA(g)</w:t>
            </w:r>
          </w:p>
        </w:tc>
        <w:tc>
          <w:tcPr>
            <w:tcW w:w="0" w:type="auto"/>
            <w:gridSpan w:val="2"/>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ind w:hanging="5"/>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Story acceleration (cm/s</w:t>
            </w:r>
            <w:r w:rsidRPr="00E73913">
              <w:rPr>
                <w:rFonts w:eastAsia="Times New Roman"/>
                <w:noProof/>
                <w:snapToGrid w:val="0"/>
                <w:color w:val="000000"/>
                <w:szCs w:val="24"/>
                <w:vertAlign w:val="superscript"/>
                <w:lang w:val="en-US" w:eastAsia="en-US"/>
              </w:rPr>
              <w:t>2</w:t>
            </w:r>
            <w:r w:rsidRPr="00E73913">
              <w:rPr>
                <w:rFonts w:eastAsia="Times New Roman"/>
                <w:noProof/>
                <w:snapToGrid w:val="0"/>
                <w:color w:val="000000"/>
                <w:szCs w:val="24"/>
                <w:lang w:val="en-US" w:eastAsia="en-US"/>
              </w:rPr>
              <w:t>)</w:t>
            </w:r>
          </w:p>
        </w:tc>
        <w:tc>
          <w:tcPr>
            <w:tcW w:w="0" w:type="auto"/>
            <w:vMerge w:val="restart"/>
            <w:tcBorders>
              <w:top w:val="single" w:sz="12"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Reduction amplitude</w:t>
            </w:r>
            <w:r w:rsidRPr="00E73913">
              <w:rPr>
                <w:rFonts w:eastAsia="Times New Roman"/>
                <w:i/>
                <w:noProof/>
                <w:snapToGrid w:val="0"/>
                <w:color w:val="000000"/>
                <w:szCs w:val="24"/>
                <w:lang w:val="en-US" w:eastAsia="en-US"/>
              </w:rPr>
              <w:t xml:space="preserve"> </w:t>
            </w:r>
            <w:r w:rsidRPr="00E73913">
              <w:rPr>
                <w:rFonts w:eastAsia="Times New Roman"/>
                <w:noProof/>
                <w:snapToGrid w:val="0"/>
                <w:color w:val="000000"/>
                <w:szCs w:val="24"/>
                <w:lang w:val="en-US" w:eastAsia="en-US"/>
              </w:rPr>
              <w:t>(%)</w:t>
            </w:r>
          </w:p>
        </w:tc>
      </w:tr>
      <w:tr w:rsidR="00E73913" w:rsidRPr="00E73913" w:rsidTr="00FF5A90">
        <w:trPr>
          <w:trHeight w:val="633"/>
          <w:jc w:val="center"/>
        </w:trPr>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c>
          <w:tcPr>
            <w:tcW w:w="1405" w:type="dxa"/>
            <w:tcBorders>
              <w:top w:val="single" w:sz="4"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Locked</w:t>
            </w:r>
          </w:p>
        </w:tc>
        <w:tc>
          <w:tcPr>
            <w:tcW w:w="1661" w:type="dxa"/>
            <w:tcBorders>
              <w:top w:val="single" w:sz="4" w:space="0" w:color="auto"/>
              <w:left w:val="nil"/>
              <w:bottom w:val="single" w:sz="4"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Present NES control</w:t>
            </w:r>
          </w:p>
        </w:tc>
        <w:tc>
          <w:tcPr>
            <w:tcW w:w="0" w:type="auto"/>
            <w:vMerge/>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both"/>
              <w:rPr>
                <w:rFonts w:eastAsia="Times New Roman"/>
                <w:noProof/>
                <w:snapToGrid w:val="0"/>
                <w:color w:val="000000"/>
                <w:szCs w:val="24"/>
                <w:lang w:val="en-US" w:eastAsia="en-US"/>
              </w:rPr>
            </w:pPr>
          </w:p>
        </w:tc>
      </w:tr>
      <w:tr w:rsidR="00E73913" w:rsidRPr="00E73913" w:rsidTr="00FF5A90">
        <w:trPr>
          <w:trHeight w:val="469"/>
          <w:jc w:val="center"/>
        </w:trPr>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134.7</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20.6</w:t>
            </w:r>
          </w:p>
        </w:tc>
        <w:tc>
          <w:tcPr>
            <w:tcW w:w="0" w:type="auto"/>
            <w:tcBorders>
              <w:top w:val="single" w:sz="4" w:space="0" w:color="auto"/>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84.68</w:t>
            </w:r>
          </w:p>
        </w:tc>
      </w:tr>
      <w:tr w:rsidR="00E73913" w:rsidRPr="00E73913" w:rsidTr="00FF5A90">
        <w:trPr>
          <w:trHeight w:val="469"/>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El Centro</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196.8</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64.7</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67.14</w:t>
            </w:r>
          </w:p>
        </w:tc>
      </w:tr>
      <w:tr w:rsidR="00E73913" w:rsidRPr="00E73913" w:rsidTr="00FF5A90">
        <w:trPr>
          <w:trHeight w:val="469"/>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155.8</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55.5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64.40</w:t>
            </w:r>
          </w:p>
        </w:tc>
      </w:tr>
      <w:tr w:rsidR="00E73913" w:rsidRPr="00E73913" w:rsidTr="00FF5A90">
        <w:trPr>
          <w:trHeight w:val="469"/>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Tangshan</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218.8</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111.3</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49.13</w:t>
            </w:r>
          </w:p>
        </w:tc>
      </w:tr>
      <w:tr w:rsidR="00E73913" w:rsidRPr="00E73913" w:rsidTr="00FF5A90">
        <w:trPr>
          <w:trHeight w:val="469"/>
          <w:jc w:val="center"/>
        </w:trPr>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226.5</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70.3</w:t>
            </w:r>
          </w:p>
        </w:tc>
        <w:tc>
          <w:tcPr>
            <w:tcW w:w="0" w:type="auto"/>
            <w:tcBorders>
              <w:top w:val="nil"/>
              <w:left w:val="nil"/>
              <w:bottom w:val="nil"/>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68.96</w:t>
            </w:r>
          </w:p>
        </w:tc>
      </w:tr>
      <w:tr w:rsidR="00E73913" w:rsidRPr="00E73913" w:rsidTr="00FF5A90">
        <w:trPr>
          <w:trHeight w:val="469"/>
          <w:jc w:val="center"/>
        </w:trPr>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Northridge</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Times New Roman"/>
                <w:noProof/>
                <w:snapToGrid w:val="0"/>
                <w:color w:val="000000"/>
                <w:szCs w:val="24"/>
                <w:lang w:val="en-US" w:eastAsia="en-US"/>
              </w:rPr>
            </w:pPr>
            <w:r w:rsidRPr="00E73913">
              <w:rPr>
                <w:rFonts w:eastAsia="Times New Roman"/>
                <w:noProof/>
                <w:snapToGrid w:val="0"/>
                <w:color w:val="000000"/>
                <w:szCs w:val="24"/>
                <w:lang w:val="en-US" w:eastAsia="en-US"/>
              </w:rPr>
              <w:t>0.15</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324.6</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83.3</w:t>
            </w:r>
          </w:p>
        </w:tc>
        <w:tc>
          <w:tcPr>
            <w:tcW w:w="0" w:type="auto"/>
            <w:tcBorders>
              <w:top w:val="nil"/>
              <w:left w:val="nil"/>
              <w:bottom w:val="single" w:sz="12" w:space="0" w:color="auto"/>
              <w:right w:val="nil"/>
            </w:tcBorders>
            <w:vAlign w:val="center"/>
            <w:hideMark/>
          </w:tcPr>
          <w:p w:rsidR="00E73913" w:rsidRPr="00E73913" w:rsidRDefault="00E73913" w:rsidP="00E73913">
            <w:pPr>
              <w:keepNext/>
              <w:keepLines/>
              <w:widowControl w:val="0"/>
              <w:snapToGrid w:val="0"/>
              <w:spacing w:after="0" w:line="240" w:lineRule="auto"/>
              <w:jc w:val="center"/>
              <w:rPr>
                <w:rFonts w:eastAsia="DengXian"/>
                <w:snapToGrid w:val="0"/>
                <w:color w:val="000000"/>
                <w:szCs w:val="24"/>
                <w:lang w:val="en-US" w:eastAsia="en-US"/>
              </w:rPr>
            </w:pPr>
            <w:r w:rsidRPr="00E73913">
              <w:rPr>
                <w:rFonts w:eastAsia="DengXian"/>
                <w:snapToGrid w:val="0"/>
                <w:color w:val="000000"/>
                <w:szCs w:val="24"/>
                <w:lang w:val="en-US" w:eastAsia="en-US"/>
              </w:rPr>
              <w:t>74.33</w:t>
            </w:r>
          </w:p>
        </w:tc>
      </w:tr>
    </w:tbl>
    <w:p w:rsidR="00E73913" w:rsidRPr="00E73913" w:rsidRDefault="00E73913" w:rsidP="00E73913">
      <w:pPr>
        <w:widowControl w:val="0"/>
        <w:spacing w:after="0" w:line="240" w:lineRule="auto"/>
        <w:jc w:val="both"/>
        <w:rPr>
          <w:rFonts w:eastAsia="Times New Roman"/>
          <w:snapToGrid w:val="0"/>
          <w:color w:val="00000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Figure 9 demonstrates the historical comparisons of story drift responses between the NES system and the locked system. It can be seen from the diagram curves that the present NES can rapidly suppress the seismic response in few seconds once drastic motions of the seismic waves arrive. Referring to the Figure 8, it can also be observed that these phenomena correspond to the NES mass sliding over the negative stiffness interval under the arrival of drastic seismic motions. In other words, once input energy reaches certain level, the moving NES mass can escape the attraction of one equilibrium and jump into the other. The negative stiffness interval drastically enhances such jumping with longer sliding strokes between the two static equilibriums. The intensive sliding thus rapidly dissipates the dynamical energy in shorter time by friction.</w:t>
      </w:r>
    </w:p>
    <w:p w:rsidR="00E73913" w:rsidRPr="00E73913" w:rsidRDefault="00E73913" w:rsidP="00E73913">
      <w:pPr>
        <w:widowControl w:val="0"/>
        <w:spacing w:after="0" w:line="240" w:lineRule="auto"/>
        <w:jc w:val="center"/>
        <w:rPr>
          <w:rFonts w:eastAsia="SimSun" w:cs="SimSun"/>
          <w:snapToGrid w:val="0"/>
          <w:sz w:val="24"/>
          <w:szCs w:val="24"/>
          <w:lang w:val="en-US" w:eastAsia="zh-CN"/>
        </w:rPr>
      </w:pPr>
    </w:p>
    <w:p w:rsidR="00E73913" w:rsidRPr="00E73913" w:rsidRDefault="00E73913" w:rsidP="00E73913">
      <w:pPr>
        <w:widowControl w:val="0"/>
        <w:spacing w:after="0" w:line="240" w:lineRule="auto"/>
        <w:jc w:val="center"/>
        <w:rPr>
          <w:rFonts w:eastAsia="SimSun" w:cs="SimSun"/>
          <w:snapToGrid w:val="0"/>
          <w:sz w:val="24"/>
          <w:szCs w:val="24"/>
          <w:lang w:val="en-US" w:eastAsia="zh-CN"/>
        </w:rPr>
      </w:pPr>
      <w:r w:rsidRPr="00E73913">
        <w:rPr>
          <w:rFonts w:eastAsia="Times New Roman"/>
          <w:noProof/>
          <w:snapToGrid w:val="0"/>
          <w:szCs w:val="24"/>
        </w:rPr>
        <w:drawing>
          <wp:inline distT="0" distB="0" distL="0" distR="0" wp14:anchorId="69EB1E2B" wp14:editId="7BF1507A">
            <wp:extent cx="2667000" cy="1428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E73913">
        <w:rPr>
          <w:rFonts w:eastAsia="Times New Roman"/>
          <w:noProof/>
          <w:snapToGrid w:val="0"/>
          <w:szCs w:val="24"/>
        </w:rPr>
        <w:drawing>
          <wp:inline distT="0" distB="0" distL="0" distR="0" wp14:anchorId="73A957FF" wp14:editId="42A1BF42">
            <wp:extent cx="2667000" cy="1422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422400"/>
                    </a:xfrm>
                    <a:prstGeom prst="rect">
                      <a:avLst/>
                    </a:prstGeom>
                    <a:noFill/>
                    <a:ln>
                      <a:noFill/>
                    </a:ln>
                  </pic:spPr>
                </pic:pic>
              </a:graphicData>
            </a:graphic>
          </wp:inline>
        </w:drawing>
      </w:r>
    </w:p>
    <w:p w:rsidR="00E73913" w:rsidRPr="00E73913" w:rsidRDefault="00E73913" w:rsidP="00E73913">
      <w:pPr>
        <w:keepNext/>
        <w:keepLines/>
        <w:widowControl w:val="0"/>
        <w:spacing w:after="0" w:line="240" w:lineRule="auto"/>
        <w:ind w:firstLineChars="1936" w:firstLine="4259"/>
        <w:jc w:val="both"/>
        <w:rPr>
          <w:rFonts w:eastAsia="Times New Roman"/>
          <w:snapToGrid w:val="0"/>
          <w:color w:val="000000"/>
          <w:sz w:val="18"/>
          <w:szCs w:val="24"/>
          <w:lang w:val="en-US" w:eastAsia="zh-CN"/>
        </w:rPr>
      </w:pPr>
      <w:r w:rsidRPr="00E73913">
        <w:rPr>
          <w:rFonts w:eastAsia="Times New Roman"/>
          <w:noProof/>
          <w:snapToGrid w:val="0"/>
          <w:szCs w:val="24"/>
        </w:rPr>
        <mc:AlternateContent>
          <mc:Choice Requires="wps">
            <w:drawing>
              <wp:anchor distT="4294967292" distB="4294967292" distL="114300" distR="114300" simplePos="0" relativeHeight="251662336" behindDoc="0" locked="0" layoutInCell="1" allowOverlap="1" wp14:anchorId="0D0354AC" wp14:editId="53D40467">
                <wp:simplePos x="0" y="0"/>
                <wp:positionH relativeFrom="column">
                  <wp:posOffset>3776345</wp:posOffset>
                </wp:positionH>
                <wp:positionV relativeFrom="paragraph">
                  <wp:posOffset>75564</wp:posOffset>
                </wp:positionV>
                <wp:extent cx="327660" cy="0"/>
                <wp:effectExtent l="0" t="0" r="15240" b="0"/>
                <wp:wrapNone/>
                <wp:docPr id="104962"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963A3" id="Прямая со стрелкой 360" o:spid="_x0000_s1026" type="#_x0000_t32" style="position:absolute;margin-left:297.35pt;margin-top:5.95pt;width:25.8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" strokeweight="1pt"/>
            </w:pict>
          </mc:Fallback>
        </mc:AlternateContent>
      </w:r>
      <w:r w:rsidRPr="00E73913">
        <w:rPr>
          <w:rFonts w:eastAsia="Times New Roman"/>
          <w:noProof/>
          <w:snapToGrid w:val="0"/>
          <w:szCs w:val="24"/>
        </w:rPr>
        <mc:AlternateContent>
          <mc:Choice Requires="wps">
            <w:drawing>
              <wp:anchor distT="4294967292" distB="4294967292" distL="114300" distR="114300" simplePos="0" relativeHeight="251661312" behindDoc="0" locked="0" layoutInCell="1" allowOverlap="1" wp14:anchorId="07B9CCEC" wp14:editId="7DF7239E">
                <wp:simplePos x="0" y="0"/>
                <wp:positionH relativeFrom="column">
                  <wp:posOffset>1833245</wp:posOffset>
                </wp:positionH>
                <wp:positionV relativeFrom="paragraph">
                  <wp:posOffset>76199</wp:posOffset>
                </wp:positionV>
                <wp:extent cx="327660" cy="0"/>
                <wp:effectExtent l="0" t="0" r="15240" b="0"/>
                <wp:wrapNone/>
                <wp:docPr id="1049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0C260A" id="Прямая со стрелкой 361" o:spid="_x0000_s1026" type="#_x0000_t32" style="position:absolute;margin-left:144.35pt;margin-top:6pt;width:25.8pt;height:0;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" strokecolor="red" strokeweight="1pt"/>
            </w:pict>
          </mc:Fallback>
        </mc:AlternateContent>
      </w:r>
      <w:r w:rsidRPr="00E73913">
        <w:rPr>
          <w:rFonts w:eastAsia="Times New Roman"/>
          <w:noProof/>
          <w:snapToGrid w:val="0"/>
          <w:szCs w:val="24"/>
        </w:rPr>
        <mc:AlternateContent>
          <mc:Choice Requires="wps">
            <w:drawing>
              <wp:anchor distT="0" distB="0" distL="114300" distR="114300" simplePos="0" relativeHeight="251660288" behindDoc="0" locked="0" layoutInCell="1" allowOverlap="1" wp14:anchorId="0D1E52D9" wp14:editId="5F5CF844">
                <wp:simplePos x="0" y="0"/>
                <wp:positionH relativeFrom="column">
                  <wp:posOffset>2805430</wp:posOffset>
                </wp:positionH>
                <wp:positionV relativeFrom="paragraph">
                  <wp:posOffset>5380355</wp:posOffset>
                </wp:positionV>
                <wp:extent cx="412115" cy="3810"/>
                <wp:effectExtent l="0" t="0" r="6985" b="15240"/>
                <wp:wrapNone/>
                <wp:docPr id="104960"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2115" cy="381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8F1091" id="Прямая соединительная линия 35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423.65pt" to="253.35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" strokecolor="red" strokeweight="1pt">
                <o:lock v:ext="edit" shapetype="f"/>
              </v:line>
            </w:pict>
          </mc:Fallback>
        </mc:AlternateContent>
      </w:r>
      <w:r w:rsidRPr="00E73913">
        <w:rPr>
          <w:rFonts w:eastAsia="SimSun"/>
          <w:snapToGrid w:val="0"/>
          <w:color w:val="000000"/>
          <w:sz w:val="18"/>
          <w:szCs w:val="24"/>
          <w:lang w:val="en-US" w:eastAsia="zh-CN"/>
        </w:rPr>
        <w:t xml:space="preserve">Present NES control </w:t>
      </w:r>
      <w:r w:rsidRPr="00E73913">
        <w:rPr>
          <w:rFonts w:eastAsia="Times New Roman"/>
          <w:snapToGrid w:val="0"/>
          <w:color w:val="000000"/>
          <w:sz w:val="18"/>
          <w:szCs w:val="24"/>
          <w:lang w:val="en-US" w:eastAsia="zh-CN"/>
        </w:rPr>
        <w:t xml:space="preserve">;       </w:t>
      </w:r>
      <w:r w:rsidRPr="00E73913">
        <w:rPr>
          <w:rFonts w:eastAsia="SimSun"/>
          <w:snapToGrid w:val="0"/>
          <w:color w:val="000000"/>
          <w:sz w:val="18"/>
          <w:szCs w:val="24"/>
          <w:lang w:val="en-US" w:eastAsia="zh-CN"/>
        </w:rPr>
        <w:t xml:space="preserve">    </w:t>
      </w:r>
      <w:r w:rsidRPr="00E73913">
        <w:rPr>
          <w:rFonts w:eastAsia="Times New Roman"/>
          <w:snapToGrid w:val="0"/>
          <w:color w:val="000000"/>
          <w:sz w:val="18"/>
          <w:szCs w:val="24"/>
          <w:lang w:val="en-US" w:eastAsia="zh-CN"/>
        </w:rPr>
        <w:t xml:space="preserve">   </w:t>
      </w:r>
      <w:r w:rsidRPr="00E73913">
        <w:rPr>
          <w:rFonts w:eastAsia="SimSun"/>
          <w:snapToGrid w:val="0"/>
          <w:color w:val="000000"/>
          <w:sz w:val="18"/>
          <w:szCs w:val="24"/>
          <w:lang w:val="en-US" w:eastAsia="zh-CN"/>
        </w:rPr>
        <w:t xml:space="preserve">                Locked</w:t>
      </w:r>
    </w:p>
    <w:p w:rsidR="00E73913" w:rsidRPr="00E73913" w:rsidRDefault="00E73913" w:rsidP="00E73913">
      <w:pPr>
        <w:widowControl w:val="0"/>
        <w:spacing w:after="0" w:line="240" w:lineRule="auto"/>
        <w:jc w:val="center"/>
        <w:rPr>
          <w:rFonts w:eastAsia="SimSun"/>
          <w:snapToGrid w:val="0"/>
          <w:color w:val="000000"/>
          <w:szCs w:val="24"/>
          <w:lang w:val="en-US" w:eastAsia="zh-CN"/>
        </w:rPr>
      </w:pPr>
    </w:p>
    <w:p w:rsidR="00E73913" w:rsidRPr="00E73913" w:rsidRDefault="00E73913" w:rsidP="00E73913">
      <w:pPr>
        <w:widowControl w:val="0"/>
        <w:spacing w:after="0" w:line="240" w:lineRule="auto"/>
        <w:jc w:val="center"/>
        <w:rPr>
          <w:rFonts w:eastAsia="SimSun"/>
          <w:snapToGrid w:val="0"/>
          <w:sz w:val="20"/>
          <w:szCs w:val="24"/>
          <w:lang w:val="en-US" w:eastAsia="zh-CN"/>
        </w:rPr>
      </w:pPr>
      <w:r w:rsidRPr="00E73913">
        <w:rPr>
          <w:rFonts w:eastAsia="Times New Roman"/>
          <w:snapToGrid w:val="0"/>
          <w:sz w:val="20"/>
          <w:szCs w:val="24"/>
          <w:lang w:val="en-US" w:eastAsia="en-US"/>
        </w:rPr>
        <w:t>Fig</w:t>
      </w:r>
      <w:r w:rsidRPr="00E73913">
        <w:rPr>
          <w:rFonts w:eastAsia="Times New Roman"/>
          <w:snapToGrid w:val="0"/>
          <w:sz w:val="20"/>
          <w:szCs w:val="24"/>
          <w:lang w:val="en-US" w:eastAsia="zh-CN"/>
        </w:rPr>
        <w:t>ure 9.</w:t>
      </w:r>
      <w:r w:rsidRPr="00E73913">
        <w:rPr>
          <w:rFonts w:eastAsia="Times New Roman"/>
          <w:snapToGrid w:val="0"/>
          <w:sz w:val="20"/>
          <w:szCs w:val="24"/>
          <w:lang w:val="en-US" w:eastAsia="en-US"/>
        </w:rPr>
        <w:t xml:space="preserve"> E</w:t>
      </w:r>
      <w:r w:rsidRPr="00E73913">
        <w:rPr>
          <w:rFonts w:eastAsia="Times New Roman"/>
          <w:snapToGrid w:val="0"/>
          <w:sz w:val="20"/>
          <w:szCs w:val="24"/>
          <w:lang w:val="en-US" w:eastAsia="zh-CN"/>
        </w:rPr>
        <w:t>xperimental response histories of the primary structure under Northridge wave</w:t>
      </w:r>
    </w:p>
    <w:p w:rsidR="00E73913" w:rsidRPr="00E73913" w:rsidRDefault="00E73913" w:rsidP="00E73913">
      <w:pPr>
        <w:widowControl w:val="0"/>
        <w:spacing w:after="0" w:line="240" w:lineRule="auto"/>
        <w:jc w:val="center"/>
        <w:rPr>
          <w:rFonts w:eastAsia="SimSun"/>
          <w:snapToGrid w:val="0"/>
          <w:color w:val="000000"/>
          <w:szCs w:val="24"/>
          <w:lang w:val="en-US" w:eastAsia="en-US"/>
        </w:rPr>
      </w:pPr>
    </w:p>
    <w:p w:rsidR="00E73913" w:rsidRPr="00E73913" w:rsidRDefault="00E73913" w:rsidP="00E73913">
      <w:pPr>
        <w:widowControl w:val="0"/>
        <w:spacing w:after="0" w:line="240" w:lineRule="auto"/>
        <w:jc w:val="center"/>
        <w:rPr>
          <w:rFonts w:eastAsia="SimSun"/>
          <w:snapToGrid w:val="0"/>
          <w:color w:val="000000"/>
          <w:szCs w:val="24"/>
          <w:lang w:val="en-US" w:eastAsia="en-US"/>
        </w:rPr>
      </w:pPr>
    </w:p>
    <w:p w:rsidR="00E73913" w:rsidRPr="00E73913" w:rsidRDefault="00E73913" w:rsidP="00E73913">
      <w:pPr>
        <w:keepNext/>
        <w:snapToGrid w:val="0"/>
        <w:spacing w:after="0" w:line="240" w:lineRule="auto"/>
        <w:jc w:val="both"/>
        <w:outlineLvl w:val="0"/>
        <w:rPr>
          <w:rFonts w:eastAsia="MS Mincho"/>
          <w:b/>
          <w:snapToGrid w:val="0"/>
          <w:color w:val="000000"/>
          <w:lang w:val="en-US" w:eastAsia="zh-CN" w:bidi="en-US"/>
        </w:rPr>
      </w:pPr>
      <w:r w:rsidRPr="00E73913">
        <w:rPr>
          <w:rFonts w:eastAsia="MS Mincho"/>
          <w:b/>
          <w:snapToGrid w:val="0"/>
          <w:color w:val="000000"/>
          <w:lang w:val="en-US" w:eastAsia="zh-CN" w:bidi="en-US"/>
        </w:rPr>
        <w:t>5. Comparison study and Robustness observation</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0" w:line="240" w:lineRule="auto"/>
        <w:jc w:val="both"/>
        <w:rPr>
          <w:rFonts w:eastAsia="Times New Roman"/>
          <w:color w:val="000000"/>
          <w:lang w:val="en-US" w:eastAsia="zh-CN"/>
        </w:rPr>
      </w:pPr>
      <w:r w:rsidRPr="00E73913">
        <w:rPr>
          <w:rFonts w:eastAsia="Times New Roman"/>
          <w:color w:val="000000"/>
          <w:lang w:val="en-US" w:eastAsia="zh-CN"/>
        </w:rPr>
        <w:t>Based on the numerical model validated by experiment, more performance comparison study is studied numerically between TMD, cubic NES, and the present NES. Totally 24 seismic waves listed in Table 6 are adopted for the numerical simulations. Particularly, as seismic excitations a structure may be subjected to in the real environment are unpredictable and the properties of structures can change over time due to accumulated damages, the comparison studies are also focused on robustness performances under structural or excitation variations. Moreover, transient internal resonance histories are also observed to interpret the essential targeted energy transfer processes of NES systems.</w:t>
      </w:r>
    </w:p>
    <w:p w:rsidR="00E73913" w:rsidRPr="00E73913" w:rsidRDefault="00E73913" w:rsidP="00E73913">
      <w:pPr>
        <w:spacing w:after="160" w:line="259" w:lineRule="auto"/>
        <w:rPr>
          <w:rFonts w:eastAsia="Times New Roman"/>
          <w:color w:val="000000"/>
          <w:kern w:val="2"/>
          <w:lang w:val="en-US" w:eastAsia="zh-CN"/>
        </w:rPr>
      </w:pPr>
      <w:r w:rsidRPr="00E73913">
        <w:rPr>
          <w:rFonts w:eastAsia="Times New Roman"/>
          <w:snapToGrid w:val="0"/>
          <w:color w:val="000000"/>
          <w:kern w:val="2"/>
          <w:lang w:val="en-US" w:eastAsia="zh-CN"/>
        </w:rPr>
        <w:br w:type="page"/>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Table 6. Inputted seismic record for simulation</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p>
    <w:tbl>
      <w:tblPr>
        <w:tblW w:w="0" w:type="auto"/>
        <w:jc w:val="center"/>
        <w:tblBorders>
          <w:top w:val="single" w:sz="12" w:space="0" w:color="auto"/>
          <w:bottom w:val="single" w:sz="12" w:space="0" w:color="auto"/>
        </w:tblBorders>
        <w:tblCellMar>
          <w:top w:w="28" w:type="dxa"/>
          <w:left w:w="57" w:type="dxa"/>
          <w:bottom w:w="28" w:type="dxa"/>
          <w:right w:w="57" w:type="dxa"/>
        </w:tblCellMar>
        <w:tblLook w:val="04A0" w:firstRow="1" w:lastRow="0" w:firstColumn="1" w:lastColumn="0" w:noHBand="0" w:noVBand="1"/>
      </w:tblPr>
      <w:tblGrid>
        <w:gridCol w:w="941"/>
        <w:gridCol w:w="3173"/>
        <w:gridCol w:w="909"/>
      </w:tblGrid>
      <w:tr w:rsidR="00E73913" w:rsidRPr="00E73913" w:rsidTr="00FF5A90">
        <w:trPr>
          <w:trHeight w:val="20"/>
          <w:jc w:val="center"/>
        </w:trPr>
        <w:tc>
          <w:tcPr>
            <w:tcW w:w="941" w:type="dxa"/>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ind w:leftChars="-21" w:left="-46" w:right="6"/>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No.</w:t>
            </w:r>
          </w:p>
        </w:tc>
        <w:tc>
          <w:tcPr>
            <w:tcW w:w="0" w:type="auto"/>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Seismic wave</w:t>
            </w:r>
          </w:p>
        </w:tc>
        <w:tc>
          <w:tcPr>
            <w:tcW w:w="0" w:type="auto"/>
            <w:tcBorders>
              <w:top w:val="single" w:sz="12" w:space="0" w:color="auto"/>
              <w:left w:val="nil"/>
              <w:bottom w:val="single" w:sz="4"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 xml:space="preserve"> PGA (g)</w:t>
            </w:r>
          </w:p>
        </w:tc>
      </w:tr>
      <w:tr w:rsidR="00E73913" w:rsidRPr="00E73913" w:rsidTr="00FF5A90">
        <w:trPr>
          <w:trHeight w:val="20"/>
          <w:jc w:val="center"/>
        </w:trPr>
        <w:tc>
          <w:tcPr>
            <w:tcW w:w="941" w:type="dxa"/>
            <w:tcBorders>
              <w:top w:val="single" w:sz="4" w:space="0" w:color="auto"/>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single" w:sz="4" w:space="0" w:color="auto"/>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El Centro, 1940, USA</w:t>
            </w:r>
          </w:p>
        </w:tc>
        <w:tc>
          <w:tcPr>
            <w:tcW w:w="0" w:type="auto"/>
            <w:tcBorders>
              <w:top w:val="single" w:sz="4" w:space="0" w:color="auto"/>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El Centro, 1940,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El Centro, 1940,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Taft, 1952,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Taft, 1952,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Taft, 1952,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Emc_Fairview Ave, 1987,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Emc_Fairview Ave, 1987,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Emc_Fairview Ave, 1987,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Cpc_Topanga Canyon,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Cpc_Topanga Canyon,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Cpc_Topanga Canyon,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Lwd_Del Amo,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Lwd_Del Amo,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Lwd_Del Amo,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Kobe, 1995, Japan</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Kobe, 1995, Japan</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Kobe, 1995, Japan</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Northridge,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Northridge,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Northridge, 1994, USA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TangShan, 1976, China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r w:rsidR="00E73913" w:rsidRPr="00E73913" w:rsidTr="00FF5A90">
        <w:trPr>
          <w:trHeight w:val="20"/>
          <w:jc w:val="center"/>
        </w:trPr>
        <w:tc>
          <w:tcPr>
            <w:tcW w:w="941" w:type="dxa"/>
            <w:tcBorders>
              <w:top w:val="nil"/>
              <w:left w:val="nil"/>
              <w:bottom w:val="nil"/>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TangShan, 1976, China</w:t>
            </w:r>
          </w:p>
        </w:tc>
        <w:tc>
          <w:tcPr>
            <w:tcW w:w="0" w:type="auto"/>
            <w:tcBorders>
              <w:top w:val="nil"/>
              <w:left w:val="nil"/>
              <w:bottom w:val="nil"/>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0.2</w:t>
            </w:r>
          </w:p>
        </w:tc>
      </w:tr>
      <w:tr w:rsidR="00E73913" w:rsidRPr="00E73913" w:rsidTr="00FF5A90">
        <w:trPr>
          <w:trHeight w:val="51"/>
          <w:jc w:val="center"/>
        </w:trPr>
        <w:tc>
          <w:tcPr>
            <w:tcW w:w="941" w:type="dxa"/>
            <w:tcBorders>
              <w:top w:val="nil"/>
              <w:left w:val="nil"/>
              <w:bottom w:val="single" w:sz="12" w:space="0" w:color="auto"/>
              <w:right w:val="nil"/>
            </w:tcBorders>
            <w:vAlign w:val="center"/>
          </w:tcPr>
          <w:p w:rsidR="00E73913" w:rsidRPr="00E73913" w:rsidRDefault="00E73913" w:rsidP="00E73913">
            <w:pPr>
              <w:widowControl w:val="0"/>
              <w:numPr>
                <w:ilvl w:val="0"/>
                <w:numId w:val="2"/>
              </w:numPr>
              <w:tabs>
                <w:tab w:val="left" w:pos="233"/>
              </w:tabs>
              <w:spacing w:after="0" w:line="240" w:lineRule="auto"/>
              <w:ind w:right="6"/>
              <w:jc w:val="center"/>
              <w:rPr>
                <w:rFonts w:eastAsia="Times New Roman"/>
                <w:snapToGrid w:val="0"/>
                <w:color w:val="000000"/>
                <w:kern w:val="2"/>
                <w:szCs w:val="24"/>
                <w:lang w:val="en-US" w:eastAsia="zh-CN"/>
              </w:rPr>
            </w:pP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TangShan, 1976, China</w:t>
            </w:r>
          </w:p>
        </w:tc>
        <w:tc>
          <w:tcPr>
            <w:tcW w:w="0" w:type="auto"/>
            <w:tcBorders>
              <w:top w:val="nil"/>
              <w:left w:val="nil"/>
              <w:bottom w:val="single" w:sz="12" w:space="0" w:color="auto"/>
              <w:right w:val="nil"/>
            </w:tcBorders>
            <w:vAlign w:val="center"/>
            <w:hideMark/>
          </w:tcPr>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0.3</w:t>
            </w:r>
          </w:p>
        </w:tc>
      </w:tr>
    </w:tbl>
    <w:p w:rsidR="00E73913" w:rsidRPr="00E73913" w:rsidRDefault="00E73913" w:rsidP="00E73913">
      <w:pPr>
        <w:widowControl w:val="0"/>
        <w:spacing w:after="0" w:line="240" w:lineRule="auto"/>
        <w:jc w:val="both"/>
        <w:rPr>
          <w:rFonts w:eastAsia="Times New Roman"/>
          <w:snapToGrid w:val="0"/>
          <w:color w:val="000000"/>
          <w:szCs w:val="24"/>
          <w:lang w:val="en-US" w:eastAsia="en-US"/>
        </w:rPr>
      </w:pPr>
    </w:p>
    <w:p w:rsidR="00E73913" w:rsidRPr="00E73913" w:rsidRDefault="00E73913" w:rsidP="00E73913">
      <w:pPr>
        <w:keepNext/>
        <w:tabs>
          <w:tab w:val="left" w:pos="-1440"/>
          <w:tab w:val="center" w:pos="4680"/>
        </w:tabs>
        <w:snapToGrid w:val="0"/>
        <w:spacing w:after="0" w:line="240" w:lineRule="auto"/>
        <w:jc w:val="both"/>
        <w:outlineLvl w:val="1"/>
        <w:rPr>
          <w:rFonts w:eastAsia="Times New Roman"/>
          <w:b/>
          <w:i/>
          <w:snapToGrid w:val="0"/>
          <w:color w:val="000000"/>
          <w:lang w:val="en-US" w:eastAsia="zh-CN"/>
        </w:rPr>
      </w:pPr>
      <w:r w:rsidRPr="00E73913">
        <w:rPr>
          <w:rFonts w:eastAsia="Times New Roman"/>
          <w:b/>
          <w:i/>
          <w:snapToGrid w:val="0"/>
          <w:color w:val="000000"/>
          <w:lang w:val="en-US" w:eastAsia="zh-CN"/>
        </w:rPr>
        <w:t>5.1 Comparison study under design condition</w:t>
      </w:r>
    </w:p>
    <w:p w:rsidR="00E73913" w:rsidRPr="00E73913" w:rsidRDefault="00E73913" w:rsidP="00E73913">
      <w:pPr>
        <w:widowControl w:val="0"/>
        <w:spacing w:after="0" w:line="240" w:lineRule="auto"/>
        <w:ind w:firstLineChars="200" w:firstLine="440"/>
        <w:jc w:val="both"/>
        <w:rPr>
          <w:rFonts w:eastAsia="SimSun"/>
          <w:color w:val="000000"/>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With the same primary structure and auxiliary mass, TMD system can be directly designed by tuning condition formulas provided in [1]. For cubic NES, similar numerical optimization procedure in Section 4.1 was performed to optimize the parameters. Consequently, the parameters determined for the systems are listed in Table 7, in which </w:t>
      </w:r>
      <w:r w:rsidRPr="00E73913">
        <w:rPr>
          <w:rFonts w:eastAsia="Times New Roman"/>
          <w:i/>
          <w:snapToGrid w:val="0"/>
          <w:szCs w:val="24"/>
          <w:lang w:val="en-US" w:eastAsia="zh-CN"/>
        </w:rPr>
        <w:t>k</w:t>
      </w:r>
      <w:r w:rsidRPr="00E73913">
        <w:rPr>
          <w:rFonts w:eastAsia="Times New Roman"/>
          <w:snapToGrid w:val="0"/>
          <w:szCs w:val="24"/>
          <w:lang w:val="en-US" w:eastAsia="zh-CN"/>
        </w:rPr>
        <w:t xml:space="preserve"> denotes the stiffness of elastic element, </w:t>
      </w:r>
      <w:r w:rsidRPr="00E73913">
        <w:rPr>
          <w:rFonts w:eastAsia="Times New Roman"/>
          <w:i/>
          <w:snapToGrid w:val="0"/>
          <w:szCs w:val="24"/>
          <w:lang w:val="en-US" w:eastAsia="en-US"/>
        </w:rPr>
        <w:t>c</w:t>
      </w:r>
      <w:r w:rsidRPr="00E73913">
        <w:rPr>
          <w:rFonts w:eastAsia="Times New Roman"/>
          <w:snapToGrid w:val="0"/>
          <w:szCs w:val="24"/>
          <w:vertAlign w:val="subscript"/>
          <w:lang w:val="en-US" w:eastAsia="en-US"/>
        </w:rPr>
        <w:t>1</w:t>
      </w:r>
      <w:r w:rsidRPr="00E73913">
        <w:rPr>
          <w:rFonts w:eastAsia="Times New Roman"/>
          <w:snapToGrid w:val="0"/>
          <w:szCs w:val="24"/>
          <w:vertAlign w:val="subscript"/>
          <w:lang w:val="en-US" w:eastAsia="zh-CN"/>
        </w:rPr>
        <w:t xml:space="preserve"> </w:t>
      </w:r>
      <w:r w:rsidRPr="00E73913">
        <w:rPr>
          <w:rFonts w:eastAsia="Times New Roman"/>
          <w:snapToGrid w:val="0"/>
          <w:szCs w:val="24"/>
          <w:lang w:val="en-US" w:eastAsia="zh-CN"/>
        </w:rPr>
        <w:t xml:space="preserve">denotes the coefficient of viscous damping the systems usually coupled with, and </w:t>
      </w:r>
      <w:r w:rsidRPr="00E73913">
        <w:rPr>
          <w:rFonts w:eastAsia="Times New Roman"/>
          <w:i/>
          <w:snapToGrid w:val="0"/>
          <w:szCs w:val="24"/>
          <w:lang w:val="en-US" w:eastAsia="zh-CN"/>
        </w:rPr>
        <w:t>l</w:t>
      </w:r>
      <w:r w:rsidRPr="00E73913">
        <w:rPr>
          <w:rFonts w:eastAsia="Times New Roman"/>
          <w:snapToGrid w:val="0"/>
          <w:szCs w:val="24"/>
          <w:lang w:val="en-US" w:eastAsia="zh-CN"/>
        </w:rPr>
        <w:t xml:space="preserve"> denotes the relaxation length of the transverse spring of cubic NES. </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0" w:line="240" w:lineRule="auto"/>
        <w:jc w:val="center"/>
        <w:rPr>
          <w:rFonts w:eastAsia="Times New Roman"/>
          <w:snapToGrid w:val="0"/>
          <w:sz w:val="20"/>
          <w:szCs w:val="24"/>
          <w:lang w:val="en-US" w:eastAsia="en-US"/>
        </w:rPr>
      </w:pPr>
      <w:r w:rsidRPr="00E73913">
        <w:rPr>
          <w:rFonts w:eastAsia="Times New Roman"/>
          <w:snapToGrid w:val="0"/>
          <w:sz w:val="20"/>
          <w:szCs w:val="24"/>
          <w:lang w:val="en-US" w:eastAsia="en-US"/>
        </w:rPr>
        <w:t>Table 7. Design values of parameters of TMD and cubic NES</w:t>
      </w:r>
    </w:p>
    <w:p w:rsidR="00E73913" w:rsidRPr="00E73913" w:rsidRDefault="00E73913" w:rsidP="00E73913">
      <w:pPr>
        <w:widowControl w:val="0"/>
        <w:spacing w:after="0" w:line="240" w:lineRule="auto"/>
        <w:jc w:val="both"/>
        <w:rPr>
          <w:rFonts w:eastAsia="Times New Roman"/>
          <w:snapToGrid w:val="0"/>
          <w:szCs w:val="24"/>
          <w:lang w:val="en-US" w:eastAsia="en-US"/>
        </w:rPr>
      </w:pPr>
    </w:p>
    <w:tbl>
      <w:tblPr>
        <w:tblW w:w="4364" w:type="pct"/>
        <w:jc w:val="center"/>
        <w:tblBorders>
          <w:top w:val="single" w:sz="12" w:space="0" w:color="auto"/>
          <w:bottom w:val="single" w:sz="12" w:space="0" w:color="auto"/>
          <w:insideH w:val="single" w:sz="6" w:space="0" w:color="auto"/>
        </w:tblBorders>
        <w:tblLook w:val="04A0" w:firstRow="1" w:lastRow="0" w:firstColumn="1" w:lastColumn="0" w:noHBand="0" w:noVBand="1"/>
      </w:tblPr>
      <w:tblGrid>
        <w:gridCol w:w="1098"/>
        <w:gridCol w:w="2026"/>
        <w:gridCol w:w="1159"/>
        <w:gridCol w:w="1736"/>
        <w:gridCol w:w="1581"/>
        <w:gridCol w:w="1001"/>
      </w:tblGrid>
      <w:tr w:rsidR="00E73913" w:rsidRPr="00E73913" w:rsidTr="00FF5A90">
        <w:trPr>
          <w:trHeight w:val="634"/>
          <w:jc w:val="center"/>
        </w:trPr>
        <w:tc>
          <w:tcPr>
            <w:tcW w:w="1815" w:type="pct"/>
            <w:gridSpan w:val="2"/>
            <w:tcBorders>
              <w:top w:val="single" w:sz="12"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Parameter</w:t>
            </w:r>
          </w:p>
        </w:tc>
        <w:tc>
          <w:tcPr>
            <w:tcW w:w="674" w:type="pct"/>
            <w:tcBorders>
              <w:top w:val="single" w:sz="12"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SimSun"/>
                <w:i/>
                <w:snapToGrid w:val="0"/>
                <w:color w:val="000000"/>
                <w:kern w:val="2"/>
                <w:szCs w:val="24"/>
                <w:lang w:val="en-US" w:eastAsia="zh-CN"/>
              </w:rPr>
            </w:pPr>
            <w:r w:rsidRPr="00E73913">
              <w:rPr>
                <w:rFonts w:eastAsia="Times New Roman"/>
                <w:i/>
                <w:snapToGrid w:val="0"/>
                <w:color w:val="000000"/>
                <w:kern w:val="2"/>
                <w:szCs w:val="24"/>
                <w:lang w:val="en-US" w:eastAsia="zh-CN"/>
              </w:rPr>
              <w:t>m</w:t>
            </w:r>
          </w:p>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(kg)</w:t>
            </w:r>
          </w:p>
        </w:tc>
        <w:tc>
          <w:tcPr>
            <w:tcW w:w="1009" w:type="pct"/>
            <w:tcBorders>
              <w:top w:val="single" w:sz="12"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SimSun"/>
                <w:i/>
                <w:snapToGrid w:val="0"/>
                <w:color w:val="000000"/>
                <w:kern w:val="2"/>
                <w:szCs w:val="24"/>
                <w:lang w:val="en-US" w:eastAsia="zh-CN"/>
              </w:rPr>
            </w:pPr>
            <w:r w:rsidRPr="00E73913">
              <w:rPr>
                <w:rFonts w:eastAsia="Times New Roman"/>
                <w:i/>
                <w:snapToGrid w:val="0"/>
                <w:color w:val="000000"/>
                <w:kern w:val="2"/>
                <w:szCs w:val="24"/>
                <w:lang w:val="en-US" w:eastAsia="zh-CN"/>
              </w:rPr>
              <w:t>k</w:t>
            </w:r>
          </w:p>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(N/m)</w:t>
            </w:r>
          </w:p>
        </w:tc>
        <w:tc>
          <w:tcPr>
            <w:tcW w:w="919" w:type="pct"/>
            <w:tcBorders>
              <w:top w:val="single" w:sz="12"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SimSun"/>
                <w:i/>
                <w:snapToGrid w:val="0"/>
                <w:color w:val="000000"/>
                <w:kern w:val="2"/>
                <w:szCs w:val="24"/>
                <w:vertAlign w:val="subscript"/>
                <w:lang w:val="en-US" w:eastAsia="zh-CN"/>
              </w:rPr>
            </w:pPr>
            <w:r w:rsidRPr="00E73913">
              <w:rPr>
                <w:rFonts w:eastAsia="Times New Roman"/>
                <w:i/>
                <w:snapToGrid w:val="0"/>
                <w:color w:val="000000"/>
                <w:kern w:val="2"/>
                <w:szCs w:val="24"/>
                <w:lang w:val="en-US" w:eastAsia="zh-CN"/>
              </w:rPr>
              <w:t>c</w:t>
            </w:r>
            <w:r w:rsidRPr="00E73913">
              <w:rPr>
                <w:rFonts w:eastAsia="Times New Roman"/>
                <w:snapToGrid w:val="0"/>
                <w:color w:val="000000"/>
                <w:kern w:val="2"/>
                <w:szCs w:val="24"/>
                <w:vertAlign w:val="subscript"/>
                <w:lang w:val="en-US" w:eastAsia="zh-CN"/>
              </w:rPr>
              <w:t>1</w:t>
            </w:r>
          </w:p>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(N∙s/m)</w:t>
            </w:r>
          </w:p>
        </w:tc>
        <w:tc>
          <w:tcPr>
            <w:tcW w:w="583" w:type="pct"/>
            <w:tcBorders>
              <w:top w:val="single" w:sz="12"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SimSun"/>
                <w:i/>
                <w:snapToGrid w:val="0"/>
                <w:color w:val="000000"/>
                <w:kern w:val="2"/>
                <w:szCs w:val="24"/>
                <w:lang w:val="en-US" w:eastAsia="zh-CN"/>
              </w:rPr>
            </w:pPr>
            <w:r w:rsidRPr="00E73913">
              <w:rPr>
                <w:rFonts w:eastAsia="Times New Roman"/>
                <w:i/>
                <w:snapToGrid w:val="0"/>
                <w:color w:val="000000"/>
                <w:kern w:val="2"/>
                <w:szCs w:val="24"/>
                <w:lang w:val="en-US" w:eastAsia="zh-CN"/>
              </w:rPr>
              <w:t>l</w:t>
            </w:r>
          </w:p>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(m)</w:t>
            </w:r>
          </w:p>
        </w:tc>
      </w:tr>
      <w:tr w:rsidR="00E73913" w:rsidRPr="00E73913" w:rsidTr="00FF5A90">
        <w:trPr>
          <w:jc w:val="center"/>
        </w:trPr>
        <w:tc>
          <w:tcPr>
            <w:tcW w:w="638" w:type="pct"/>
            <w:vMerge w:val="restart"/>
            <w:tcBorders>
              <w:top w:val="single" w:sz="6" w:space="0" w:color="auto"/>
              <w:left w:val="nil"/>
              <w:bottom w:val="single" w:sz="12"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Design value</w:t>
            </w:r>
          </w:p>
        </w:tc>
        <w:tc>
          <w:tcPr>
            <w:tcW w:w="1178" w:type="pct"/>
            <w:tcBorders>
              <w:top w:val="single" w:sz="6"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TMD</w:t>
            </w:r>
          </w:p>
        </w:tc>
        <w:tc>
          <w:tcPr>
            <w:tcW w:w="674" w:type="pct"/>
            <w:vMerge w:val="restart"/>
            <w:tcBorders>
              <w:top w:val="single" w:sz="6" w:space="0" w:color="auto"/>
              <w:left w:val="nil"/>
              <w:bottom w:val="single" w:sz="12"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9.18</w:t>
            </w:r>
          </w:p>
        </w:tc>
        <w:tc>
          <w:tcPr>
            <w:tcW w:w="1009" w:type="pct"/>
            <w:tcBorders>
              <w:top w:val="single" w:sz="6"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1231</w:t>
            </w:r>
          </w:p>
        </w:tc>
        <w:tc>
          <w:tcPr>
            <w:tcW w:w="919" w:type="pct"/>
            <w:tcBorders>
              <w:top w:val="single" w:sz="6" w:space="0" w:color="auto"/>
              <w:left w:val="nil"/>
              <w:bottom w:val="single" w:sz="6"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24.24</w:t>
            </w:r>
          </w:p>
        </w:tc>
        <w:tc>
          <w:tcPr>
            <w:tcW w:w="583" w:type="pct"/>
            <w:tcBorders>
              <w:top w:val="single" w:sz="6" w:space="0" w:color="auto"/>
              <w:left w:val="nil"/>
              <w:bottom w:val="single" w:sz="6" w:space="0" w:color="auto"/>
              <w:right w:val="nil"/>
            </w:tcBorders>
            <w:vAlign w:val="center"/>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p>
        </w:tc>
      </w:tr>
      <w:tr w:rsidR="00E73913" w:rsidRPr="00E73913" w:rsidTr="00FF5A90">
        <w:trPr>
          <w:jc w:val="center"/>
        </w:trPr>
        <w:tc>
          <w:tcPr>
            <w:tcW w:w="0" w:type="auto"/>
            <w:vMerge/>
            <w:tcBorders>
              <w:top w:val="single" w:sz="6"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both"/>
              <w:rPr>
                <w:rFonts w:eastAsia="SimSun"/>
                <w:snapToGrid w:val="0"/>
                <w:color w:val="000000"/>
                <w:kern w:val="2"/>
                <w:szCs w:val="24"/>
                <w:lang w:val="en-US" w:eastAsia="zh-CN"/>
              </w:rPr>
            </w:pPr>
          </w:p>
        </w:tc>
        <w:tc>
          <w:tcPr>
            <w:tcW w:w="1178" w:type="pct"/>
            <w:tcBorders>
              <w:top w:val="single" w:sz="6" w:space="0" w:color="auto"/>
              <w:left w:val="nil"/>
              <w:bottom w:val="single" w:sz="12"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Cubic NES</w:t>
            </w:r>
          </w:p>
        </w:tc>
        <w:tc>
          <w:tcPr>
            <w:tcW w:w="0" w:type="auto"/>
            <w:vMerge/>
            <w:tcBorders>
              <w:top w:val="single" w:sz="6" w:space="0" w:color="auto"/>
              <w:left w:val="nil"/>
              <w:bottom w:val="single" w:sz="12" w:space="0" w:color="auto"/>
              <w:right w:val="nil"/>
            </w:tcBorders>
            <w:vAlign w:val="center"/>
            <w:hideMark/>
          </w:tcPr>
          <w:p w:rsidR="00E73913" w:rsidRPr="00E73913" w:rsidRDefault="00E73913" w:rsidP="00E73913">
            <w:pPr>
              <w:widowControl w:val="0"/>
              <w:spacing w:after="0" w:line="240" w:lineRule="auto"/>
              <w:jc w:val="both"/>
              <w:rPr>
                <w:rFonts w:eastAsia="SimSun"/>
                <w:snapToGrid w:val="0"/>
                <w:color w:val="000000"/>
                <w:kern w:val="2"/>
                <w:szCs w:val="24"/>
                <w:lang w:val="en-US" w:eastAsia="zh-CN"/>
              </w:rPr>
            </w:pPr>
          </w:p>
        </w:tc>
        <w:tc>
          <w:tcPr>
            <w:tcW w:w="1009" w:type="pct"/>
            <w:tcBorders>
              <w:top w:val="single" w:sz="6" w:space="0" w:color="auto"/>
              <w:left w:val="nil"/>
              <w:bottom w:val="single" w:sz="12"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69920.8</w:t>
            </w:r>
          </w:p>
        </w:tc>
        <w:tc>
          <w:tcPr>
            <w:tcW w:w="919" w:type="pct"/>
            <w:tcBorders>
              <w:top w:val="single" w:sz="6" w:space="0" w:color="auto"/>
              <w:left w:val="nil"/>
              <w:bottom w:val="single" w:sz="12"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24.56</w:t>
            </w:r>
          </w:p>
        </w:tc>
        <w:tc>
          <w:tcPr>
            <w:tcW w:w="583" w:type="pct"/>
            <w:tcBorders>
              <w:top w:val="single" w:sz="6" w:space="0" w:color="auto"/>
              <w:left w:val="nil"/>
              <w:bottom w:val="single" w:sz="12" w:space="0" w:color="auto"/>
              <w:right w:val="nil"/>
            </w:tcBorders>
            <w:vAlign w:val="center"/>
            <w:hideMark/>
          </w:tcPr>
          <w:p w:rsidR="00E73913" w:rsidRPr="00E73913" w:rsidRDefault="00E73913" w:rsidP="00E73913">
            <w:pPr>
              <w:keepNext/>
              <w:keepLines/>
              <w:widowControl w:val="0"/>
              <w:spacing w:after="0" w:line="240" w:lineRule="auto"/>
              <w:jc w:val="center"/>
              <w:rPr>
                <w:rFonts w:eastAsia="Times New Roman"/>
                <w:snapToGrid w:val="0"/>
                <w:color w:val="000000"/>
                <w:kern w:val="2"/>
                <w:szCs w:val="24"/>
                <w:lang w:val="en-US" w:eastAsia="zh-CN"/>
              </w:rPr>
            </w:pPr>
            <w:r w:rsidRPr="00E73913">
              <w:rPr>
                <w:rFonts w:eastAsia="Times New Roman"/>
                <w:snapToGrid w:val="0"/>
                <w:color w:val="000000"/>
                <w:kern w:val="2"/>
                <w:szCs w:val="24"/>
                <w:lang w:val="en-US" w:eastAsia="zh-CN"/>
              </w:rPr>
              <w:t>0.1</w:t>
            </w:r>
          </w:p>
        </w:tc>
      </w:tr>
    </w:tbl>
    <w:p w:rsidR="00E73913" w:rsidRPr="00E73913" w:rsidRDefault="00E73913" w:rsidP="00E73913">
      <w:pPr>
        <w:spacing w:after="160" w:line="259" w:lineRule="auto"/>
        <w:rPr>
          <w:rFonts w:eastAsia="Times New Roman"/>
          <w:snapToGrid w:val="0"/>
          <w:szCs w:val="24"/>
          <w:lang w:val="en-US" w:eastAsia="zh-CN"/>
        </w:rPr>
      </w:pPr>
      <w:r w:rsidRPr="00E73913">
        <w:rPr>
          <w:rFonts w:eastAsia="Times New Roman"/>
          <w:snapToGrid w:val="0"/>
          <w:szCs w:val="24"/>
          <w:lang w:val="en-US" w:eastAsia="zh-CN"/>
        </w:rPr>
        <w:br w:type="page"/>
      </w:r>
    </w:p>
    <w:p w:rsidR="00E73913" w:rsidRPr="00E73913" w:rsidRDefault="00E73913" w:rsidP="00E73913">
      <w:pPr>
        <w:widowControl w:val="0"/>
        <w:spacing w:after="0" w:line="240" w:lineRule="auto"/>
        <w:jc w:val="center"/>
        <w:rPr>
          <w:rFonts w:eastAsia="SimSun"/>
          <w:noProof/>
          <w:snapToGrid w:val="0"/>
          <w:szCs w:val="24"/>
          <w:lang w:val="en-US" w:eastAsia="zh-CN"/>
        </w:rPr>
      </w:pPr>
      <w:r w:rsidRPr="00E73913">
        <w:rPr>
          <w:rFonts w:eastAsia="Times New Roman"/>
          <w:noProof/>
          <w:snapToGrid w:val="0"/>
          <w:szCs w:val="24"/>
        </w:rPr>
        <w:drawing>
          <wp:inline distT="0" distB="0" distL="0" distR="0" wp14:anchorId="69E6D46F" wp14:editId="577096DE">
            <wp:extent cx="4445000" cy="1981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5000" cy="1981200"/>
                    </a:xfrm>
                    <a:prstGeom prst="rect">
                      <a:avLst/>
                    </a:prstGeom>
                    <a:noFill/>
                    <a:ln>
                      <a:noFill/>
                    </a:ln>
                  </pic:spPr>
                </pic:pic>
              </a:graphicData>
            </a:graphic>
          </wp:inline>
        </w:drawing>
      </w:r>
    </w:p>
    <w:p w:rsidR="00E73913" w:rsidRPr="00E73913" w:rsidRDefault="00E73913" w:rsidP="00E73913">
      <w:pPr>
        <w:widowControl w:val="0"/>
        <w:spacing w:after="0" w:line="240" w:lineRule="auto"/>
        <w:jc w:val="center"/>
        <w:rPr>
          <w:rFonts w:eastAsia="SimSun" w:cs="SimSun"/>
          <w:snapToGrid w:val="0"/>
          <w:sz w:val="24"/>
          <w:szCs w:val="24"/>
          <w:lang w:val="en-US" w:eastAsia="zh-CN"/>
        </w:rPr>
      </w:pPr>
      <w:r w:rsidRPr="00E73913">
        <w:rPr>
          <w:rFonts w:eastAsia="Times New Roman"/>
          <w:noProof/>
          <w:snapToGrid w:val="0"/>
          <w:szCs w:val="24"/>
        </w:rPr>
        <w:drawing>
          <wp:inline distT="0" distB="0" distL="0" distR="0" wp14:anchorId="027584BA" wp14:editId="717179DB">
            <wp:extent cx="4445000" cy="1981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45000" cy="1981200"/>
                    </a:xfrm>
                    <a:prstGeom prst="rect">
                      <a:avLst/>
                    </a:prstGeom>
                    <a:noFill/>
                    <a:ln>
                      <a:noFill/>
                    </a:ln>
                  </pic:spPr>
                </pic:pic>
              </a:graphicData>
            </a:graphic>
          </wp:inline>
        </w:drawing>
      </w:r>
    </w:p>
    <w:p w:rsidR="00E73913" w:rsidRPr="00E73913" w:rsidRDefault="00E73913" w:rsidP="00E73913">
      <w:pPr>
        <w:keepNext/>
        <w:keepLines/>
        <w:widowControl w:val="0"/>
        <w:spacing w:beforeLines="50" w:before="120" w:after="0" w:line="240" w:lineRule="auto"/>
        <w:jc w:val="center"/>
        <w:rPr>
          <w:rFonts w:eastAsia="Times New Roman"/>
          <w:snapToGrid w:val="0"/>
          <w:color w:val="000000"/>
          <w:sz w:val="18"/>
          <w:szCs w:val="18"/>
          <w:lang w:val="en-US" w:eastAsia="en-US"/>
        </w:rPr>
      </w:pPr>
      <w:r w:rsidRPr="00E73913">
        <w:rPr>
          <w:rFonts w:eastAsia="Times New Roman"/>
          <w:noProof/>
          <w:snapToGrid w:val="0"/>
        </w:rPr>
        <mc:AlternateContent>
          <mc:Choice Requires="wps">
            <w:drawing>
              <wp:anchor distT="4294967291" distB="4294967291" distL="114300" distR="114300" simplePos="0" relativeHeight="251664384" behindDoc="0" locked="0" layoutInCell="1" allowOverlap="1" wp14:anchorId="6636BB77" wp14:editId="5CC2B393">
                <wp:simplePos x="0" y="0"/>
                <wp:positionH relativeFrom="column">
                  <wp:posOffset>2745740</wp:posOffset>
                </wp:positionH>
                <wp:positionV relativeFrom="paragraph">
                  <wp:posOffset>145414</wp:posOffset>
                </wp:positionV>
                <wp:extent cx="394970" cy="0"/>
                <wp:effectExtent l="0" t="19050" r="24130" b="19050"/>
                <wp:wrapNone/>
                <wp:docPr id="10489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4970" cy="0"/>
                        </a:xfrm>
                        <a:prstGeom prst="line">
                          <a:avLst/>
                        </a:prstGeom>
                        <a:noFill/>
                        <a:ln w="508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7E6EF2" id="Прямая соединительная линия 255"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16.2pt,11.45pt" to="247.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" strokecolor="red" strokeweight="4pt">
                <o:lock v:ext="edit" shapetype="f"/>
              </v:line>
            </w:pict>
          </mc:Fallback>
        </mc:AlternateContent>
      </w:r>
      <w:r w:rsidRPr="00E73913">
        <w:rPr>
          <w:rFonts w:eastAsia="Times New Roman"/>
          <w:noProof/>
          <w:snapToGrid w:val="0"/>
        </w:rPr>
        <mc:AlternateContent>
          <mc:Choice Requires="wps">
            <w:drawing>
              <wp:anchor distT="4294967291" distB="4294967291" distL="114300" distR="114300" simplePos="0" relativeHeight="251663360" behindDoc="0" locked="0" layoutInCell="1" allowOverlap="1" wp14:anchorId="346FE518" wp14:editId="43B4A9A1">
                <wp:simplePos x="0" y="0"/>
                <wp:positionH relativeFrom="column">
                  <wp:posOffset>1610995</wp:posOffset>
                </wp:positionH>
                <wp:positionV relativeFrom="paragraph">
                  <wp:posOffset>149859</wp:posOffset>
                </wp:positionV>
                <wp:extent cx="432435" cy="0"/>
                <wp:effectExtent l="0" t="19050" r="24765" b="19050"/>
                <wp:wrapNone/>
                <wp:docPr id="10489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2435" cy="0"/>
                        </a:xfrm>
                        <a:prstGeom prst="line">
                          <a:avLst/>
                        </a:prstGeom>
                        <a:noFill/>
                        <a:ln w="50800" cap="flat" cmpd="sng" algn="ctr">
                          <a:solidFill>
                            <a:srgbClr val="41F16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102501" id="Прямая соединительная линия 254"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26.85pt,11.8pt" to="160.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" strokecolor="#41f163" strokeweight="4pt">
                <o:lock v:ext="edit" shapetype="f"/>
              </v:line>
            </w:pict>
          </mc:Fallback>
        </mc:AlternateContent>
      </w:r>
      <w:r w:rsidRPr="00E73913">
        <w:rPr>
          <w:rFonts w:eastAsia="Times New Roman"/>
          <w:noProof/>
          <w:snapToGrid w:val="0"/>
        </w:rPr>
        <mc:AlternateContent>
          <mc:Choice Requires="wps">
            <w:drawing>
              <wp:anchor distT="4294967291" distB="4294967291" distL="114300" distR="114300" simplePos="0" relativeHeight="251665408" behindDoc="0" locked="0" layoutInCell="1" allowOverlap="1" wp14:anchorId="04DC4C26" wp14:editId="12620C4C">
                <wp:simplePos x="0" y="0"/>
                <wp:positionH relativeFrom="column">
                  <wp:posOffset>3957955</wp:posOffset>
                </wp:positionH>
                <wp:positionV relativeFrom="paragraph">
                  <wp:posOffset>146049</wp:posOffset>
                </wp:positionV>
                <wp:extent cx="394970" cy="0"/>
                <wp:effectExtent l="0" t="19050" r="24130" b="19050"/>
                <wp:wrapNone/>
                <wp:docPr id="104893"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970" cy="0"/>
                        </a:xfrm>
                        <a:prstGeom prst="line">
                          <a:avLst/>
                        </a:prstGeom>
                        <a:noFill/>
                        <a:ln w="50800" cap="flat" cmpd="sng" algn="ctr">
                          <a:solidFill>
                            <a:srgbClr val="0000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945603" id="Прямая соединительная линия 358"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11.65pt,11.5pt" to="34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" strokecolor="blue" strokeweight="4pt">
                <o:lock v:ext="edit" shapetype="f"/>
              </v:line>
            </w:pict>
          </mc:Fallback>
        </mc:AlternateConten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Cubic NES;</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Present NES;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TMD</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center"/>
        <w:rPr>
          <w:rFonts w:eastAsia="SimSun"/>
          <w:snapToGrid w:val="0"/>
          <w:sz w:val="20"/>
          <w:szCs w:val="24"/>
          <w:lang w:val="en-US" w:eastAsia="en-US"/>
        </w:rPr>
      </w:pPr>
      <w:r w:rsidRPr="00E73913">
        <w:rPr>
          <w:rFonts w:eastAsia="Times New Roman"/>
          <w:snapToGrid w:val="0"/>
          <w:sz w:val="20"/>
          <w:szCs w:val="24"/>
          <w:lang w:val="en-US" w:eastAsia="en-US"/>
        </w:rPr>
        <w:t>Figure10. RMS of story drift of the primary structure</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ind w:firstLineChars="200" w:firstLine="440"/>
        <w:jc w:val="both"/>
        <w:rPr>
          <w:rFonts w:eastAsia="Times New Roman"/>
          <w:color w:val="000000"/>
          <w:lang w:val="en-US" w:eastAsia="zh-CN"/>
        </w:rPr>
      </w:pPr>
      <w:r w:rsidRPr="00E73913">
        <w:rPr>
          <w:rFonts w:eastAsia="Times New Roman"/>
          <w:color w:val="000000"/>
          <w:lang w:val="en-US" w:eastAsia="zh-CN"/>
        </w:rPr>
        <w:t>Figure 10 shows the RMSs of story drift resulted in ideal design condition and in 50% stiffness loss of the primary structure, respectively. From Figure 10(a) it can be seen that, under the design conditions, the cubic NES system shows lower efficiency compared to the TMD and the NES systems in control performance. Comparisons have shown that in the most cases, the present NES gives the highest efficiency. In some cases, the story drifts of the primary structure with the cubic NES system even exceeds 2 times of those with TMD or present NES systems, for which it can be regarded that cubic NES is relatively not preferable for seismic control. The TMD shows good efficiency under in-tuned conditions, which verifies the viewpoint clarified in previous study [11]. Figure 11(a, b) demonstrate the response histories of the primary DOF under Northridge wave, for which the response with TMD systems and present NES systems are obviously suppressed faster than that with cubic NES system.</w:t>
      </w:r>
    </w:p>
    <w:p w:rsidR="00E73913" w:rsidRPr="00E73913" w:rsidRDefault="00E73913" w:rsidP="00E73913">
      <w:pPr>
        <w:widowControl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br w:type="page"/>
      </w:r>
    </w:p>
    <w:p w:rsidR="00E73913" w:rsidRPr="00E73913" w:rsidRDefault="00E73913" w:rsidP="00E73913">
      <w:pPr>
        <w:keepNext/>
        <w:keepLines/>
        <w:widowControl w:val="0"/>
        <w:spacing w:afterLines="50" w:after="120" w:line="240" w:lineRule="auto"/>
        <w:jc w:val="center"/>
        <w:rPr>
          <w:rFonts w:eastAsia="SimSun"/>
          <w:noProof/>
          <w:snapToGrid w:val="0"/>
          <w:szCs w:val="24"/>
          <w:lang w:val="en-US" w:eastAsia="zh-CN"/>
        </w:rPr>
      </w:pPr>
      <w:r w:rsidRPr="00E73913">
        <w:rPr>
          <w:rFonts w:eastAsia="Times New Roman"/>
          <w:noProof/>
          <w:snapToGrid w:val="0"/>
          <w:szCs w:val="24"/>
        </w:rPr>
        <w:drawing>
          <wp:inline distT="0" distB="0" distL="0" distR="0" wp14:anchorId="6062ABE1" wp14:editId="4468B0E1">
            <wp:extent cx="2540000" cy="143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0000" cy="1435100"/>
                    </a:xfrm>
                    <a:prstGeom prst="rect">
                      <a:avLst/>
                    </a:prstGeom>
                    <a:noFill/>
                    <a:ln>
                      <a:noFill/>
                    </a:ln>
                  </pic:spPr>
                </pic:pic>
              </a:graphicData>
            </a:graphic>
          </wp:inline>
        </w:drawing>
      </w:r>
      <w:r w:rsidRPr="00E73913">
        <w:rPr>
          <w:rFonts w:eastAsia="Times New Roman"/>
          <w:snapToGrid w:val="0"/>
          <w:color w:val="000000"/>
          <w:sz w:val="21"/>
          <w:szCs w:val="21"/>
          <w:lang w:val="en-US" w:eastAsia="zh-CN"/>
        </w:rPr>
        <w:t xml:space="preserve">    </w:t>
      </w:r>
      <w:r w:rsidRPr="00E73913">
        <w:rPr>
          <w:rFonts w:eastAsia="Times New Roman"/>
          <w:noProof/>
          <w:snapToGrid w:val="0"/>
          <w:szCs w:val="24"/>
        </w:rPr>
        <w:drawing>
          <wp:inline distT="0" distB="0" distL="0" distR="0" wp14:anchorId="7F566EEB" wp14:editId="31EA1CA4">
            <wp:extent cx="2540000" cy="1435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000" cy="1435100"/>
                    </a:xfrm>
                    <a:prstGeom prst="rect">
                      <a:avLst/>
                    </a:prstGeom>
                    <a:noFill/>
                    <a:ln>
                      <a:noFill/>
                    </a:ln>
                  </pic:spPr>
                </pic:pic>
              </a:graphicData>
            </a:graphic>
          </wp:inline>
        </w:drawing>
      </w:r>
    </w:p>
    <w:p w:rsidR="00E73913" w:rsidRPr="00E73913" w:rsidRDefault="00E73913" w:rsidP="00E73913">
      <w:pPr>
        <w:keepNext/>
        <w:keepLines/>
        <w:widowControl w:val="0"/>
        <w:spacing w:afterLines="50" w:after="120" w:line="240" w:lineRule="auto"/>
        <w:jc w:val="center"/>
        <w:rPr>
          <w:rFonts w:eastAsia="Times New Roman"/>
          <w:snapToGrid w:val="0"/>
          <w:color w:val="000000"/>
          <w:sz w:val="21"/>
          <w:szCs w:val="21"/>
          <w:lang w:val="en-US" w:eastAsia="en-US"/>
        </w:rPr>
      </w:pPr>
      <w:r w:rsidRPr="00E73913">
        <w:rPr>
          <w:rFonts w:eastAsia="Times New Roman"/>
          <w:noProof/>
          <w:snapToGrid w:val="0"/>
          <w:szCs w:val="24"/>
        </w:rPr>
        <w:drawing>
          <wp:inline distT="0" distB="0" distL="0" distR="0" wp14:anchorId="6FDE40DF" wp14:editId="3C6B938A">
            <wp:extent cx="2540000" cy="1435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00" cy="1435100"/>
                    </a:xfrm>
                    <a:prstGeom prst="rect">
                      <a:avLst/>
                    </a:prstGeom>
                    <a:noFill/>
                    <a:ln>
                      <a:noFill/>
                    </a:ln>
                  </pic:spPr>
                </pic:pic>
              </a:graphicData>
            </a:graphic>
          </wp:inline>
        </w:drawing>
      </w:r>
      <w:r w:rsidRPr="00E73913">
        <w:rPr>
          <w:rFonts w:eastAsia="Times New Roman"/>
          <w:snapToGrid w:val="0"/>
          <w:color w:val="000000"/>
          <w:sz w:val="21"/>
          <w:szCs w:val="21"/>
          <w:lang w:val="en-US" w:eastAsia="zh-CN"/>
        </w:rPr>
        <w:t xml:space="preserve">    </w:t>
      </w:r>
      <w:r w:rsidRPr="00E73913">
        <w:rPr>
          <w:rFonts w:eastAsia="Times New Roman"/>
          <w:noProof/>
          <w:snapToGrid w:val="0"/>
          <w:szCs w:val="24"/>
        </w:rPr>
        <w:drawing>
          <wp:inline distT="0" distB="0" distL="0" distR="0" wp14:anchorId="0607D799" wp14:editId="75E6C07A">
            <wp:extent cx="2540000" cy="1435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00" cy="1435100"/>
                    </a:xfrm>
                    <a:prstGeom prst="rect">
                      <a:avLst/>
                    </a:prstGeom>
                    <a:noFill/>
                    <a:ln>
                      <a:noFill/>
                    </a:ln>
                  </pic:spPr>
                </pic:pic>
              </a:graphicData>
            </a:graphic>
          </wp:inline>
        </w:drawing>
      </w:r>
    </w:p>
    <w:p w:rsidR="00E73913" w:rsidRPr="00E73913" w:rsidRDefault="00E73913" w:rsidP="00E73913">
      <w:pPr>
        <w:keepNext/>
        <w:keepLines/>
        <w:widowControl w:val="0"/>
        <w:spacing w:beforeLines="50" w:before="120" w:after="0" w:line="240" w:lineRule="auto"/>
        <w:jc w:val="center"/>
        <w:rPr>
          <w:rFonts w:eastAsia="Times New Roman"/>
          <w:snapToGrid w:val="0"/>
          <w:color w:val="000000"/>
          <w:sz w:val="18"/>
          <w:szCs w:val="18"/>
          <w:lang w:val="en-US" w:eastAsia="en-US"/>
        </w:rPr>
      </w:pPr>
      <w:r w:rsidRPr="00E73913">
        <w:rPr>
          <w:rFonts w:eastAsia="Times New Roman"/>
          <w:noProof/>
          <w:snapToGrid w:val="0"/>
          <w:szCs w:val="24"/>
        </w:rPr>
        <mc:AlternateContent>
          <mc:Choice Requires="wps">
            <w:drawing>
              <wp:anchor distT="0" distB="0" distL="114300" distR="114300" simplePos="0" relativeHeight="251667456" behindDoc="0" locked="0" layoutInCell="1" allowOverlap="1" wp14:anchorId="4540AF46" wp14:editId="5D90FBBA">
                <wp:simplePos x="0" y="0"/>
                <wp:positionH relativeFrom="column">
                  <wp:posOffset>965200</wp:posOffset>
                </wp:positionH>
                <wp:positionV relativeFrom="paragraph">
                  <wp:posOffset>73025</wp:posOffset>
                </wp:positionV>
                <wp:extent cx="412115" cy="3810"/>
                <wp:effectExtent l="0" t="0" r="6985" b="15240"/>
                <wp:wrapNone/>
                <wp:docPr id="104892"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2115" cy="3810"/>
                        </a:xfrm>
                        <a:prstGeom prst="line">
                          <a:avLst/>
                        </a:prstGeom>
                        <a:noFill/>
                        <a:ln w="12700" cap="flat" cmpd="sng" algn="ctr">
                          <a:solidFill>
                            <a:srgbClr val="66EF5B"/>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7A6C67" id="Прямая соединительная линия 35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5.75pt" to="108.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" strokecolor="#66ef5b" strokeweight="1pt">
                <o:lock v:ext="edit" shapetype="f"/>
              </v:line>
            </w:pict>
          </mc:Fallback>
        </mc:AlternateContent>
      </w:r>
      <w:r w:rsidRPr="00E73913">
        <w:rPr>
          <w:rFonts w:eastAsia="Times New Roman"/>
          <w:noProof/>
          <w:snapToGrid w:val="0"/>
          <w:szCs w:val="24"/>
        </w:rPr>
        <mc:AlternateContent>
          <mc:Choice Requires="wps">
            <w:drawing>
              <wp:anchor distT="4294967291" distB="4294967291" distL="114300" distR="114300" simplePos="0" relativeHeight="251668480" behindDoc="0" locked="0" layoutInCell="1" allowOverlap="1" wp14:anchorId="1E15EC9C" wp14:editId="4A22CE93">
                <wp:simplePos x="0" y="0"/>
                <wp:positionH relativeFrom="column">
                  <wp:posOffset>2059305</wp:posOffset>
                </wp:positionH>
                <wp:positionV relativeFrom="paragraph">
                  <wp:posOffset>67944</wp:posOffset>
                </wp:positionV>
                <wp:extent cx="429895" cy="0"/>
                <wp:effectExtent l="0" t="0" r="8255" b="0"/>
                <wp:wrapNone/>
                <wp:docPr id="104891"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895" cy="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35B7B7" id="Прямая соединительная линия 356"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2.15pt,5.35pt" to="19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" strokecolor="red" strokeweight="1pt">
                <o:lock v:ext="edit" shapetype="f"/>
              </v:line>
            </w:pict>
          </mc:Fallback>
        </mc:AlternateContent>
      </w:r>
      <w:r w:rsidRPr="00E73913">
        <w:rPr>
          <w:rFonts w:eastAsia="Times New Roman"/>
          <w:noProof/>
          <w:snapToGrid w:val="0"/>
          <w:szCs w:val="24"/>
        </w:rPr>
        <mc:AlternateContent>
          <mc:Choice Requires="wps">
            <w:drawing>
              <wp:anchor distT="4294967291" distB="4294967291" distL="114300" distR="114300" simplePos="0" relativeHeight="251669504" behindDoc="0" locked="0" layoutInCell="1" allowOverlap="1" wp14:anchorId="345BB632" wp14:editId="3D695902">
                <wp:simplePos x="0" y="0"/>
                <wp:positionH relativeFrom="column">
                  <wp:posOffset>3221990</wp:posOffset>
                </wp:positionH>
                <wp:positionV relativeFrom="paragraph">
                  <wp:posOffset>73659</wp:posOffset>
                </wp:positionV>
                <wp:extent cx="431800" cy="0"/>
                <wp:effectExtent l="0" t="0" r="6350" b="0"/>
                <wp:wrapNone/>
                <wp:docPr id="104890"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12700" cap="flat" cmpd="sng" algn="ctr">
                          <a:solidFill>
                            <a:srgbClr val="3737D5"/>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E3B967" id="Прямая соединительная линия 355"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53.7pt,5.8pt" to="287.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" strokecolor="#3737d5" strokeweight="1pt">
                <o:lock v:ext="edit" shapetype="f"/>
              </v:line>
            </w:pict>
          </mc:Fallback>
        </mc:AlternateContent>
      </w:r>
      <w:r w:rsidRPr="00E73913">
        <w:rPr>
          <w:rFonts w:eastAsia="Times New Roman"/>
          <w:noProof/>
          <w:snapToGrid w:val="0"/>
          <w:szCs w:val="24"/>
        </w:rPr>
        <mc:AlternateContent>
          <mc:Choice Requires="wps">
            <w:drawing>
              <wp:anchor distT="4294967291" distB="4294967291" distL="114300" distR="114300" simplePos="0" relativeHeight="251666432" behindDoc="0" locked="0" layoutInCell="1" allowOverlap="1" wp14:anchorId="0D886816" wp14:editId="450DDCF9">
                <wp:simplePos x="0" y="0"/>
                <wp:positionH relativeFrom="column">
                  <wp:posOffset>4176395</wp:posOffset>
                </wp:positionH>
                <wp:positionV relativeFrom="paragraph">
                  <wp:posOffset>69849</wp:posOffset>
                </wp:positionV>
                <wp:extent cx="412750" cy="0"/>
                <wp:effectExtent l="0" t="0" r="6350" b="0"/>
                <wp:wrapNone/>
                <wp:docPr id="104889"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7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35BD8D" id="Прямая соединительная линия 354"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28.85pt,5.5pt" to="36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" strokecolor="windowText" strokeweight="1pt">
                <o:lock v:ext="edit" shapetype="f"/>
              </v:line>
            </w:pict>
          </mc:Fallback>
        </mc:AlternateConten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Cubic NES;</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Present NES;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TMD;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Without control</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center"/>
        <w:rPr>
          <w:rFonts w:eastAsia="Times New Roman"/>
          <w:snapToGrid w:val="0"/>
          <w:sz w:val="20"/>
          <w:szCs w:val="24"/>
          <w:lang w:val="en-US" w:eastAsia="en-US"/>
        </w:rPr>
      </w:pPr>
      <w:r w:rsidRPr="00E73913">
        <w:rPr>
          <w:rFonts w:eastAsia="Times New Roman"/>
          <w:snapToGrid w:val="0"/>
          <w:sz w:val="20"/>
          <w:szCs w:val="24"/>
          <w:lang w:val="en-US" w:eastAsia="en-US"/>
        </w:rPr>
        <w:t>Figure 11. Numerical response histories of the primary structure under Northridge wave</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keepNext/>
        <w:tabs>
          <w:tab w:val="left" w:pos="-1440"/>
          <w:tab w:val="center" w:pos="4680"/>
        </w:tabs>
        <w:snapToGrid w:val="0"/>
        <w:spacing w:after="0" w:line="240" w:lineRule="auto"/>
        <w:jc w:val="both"/>
        <w:outlineLvl w:val="1"/>
        <w:rPr>
          <w:rFonts w:eastAsia="Times New Roman"/>
          <w:b/>
          <w:i/>
          <w:snapToGrid w:val="0"/>
          <w:color w:val="000000"/>
          <w:lang w:val="en-US" w:eastAsia="zh-CN"/>
        </w:rPr>
      </w:pPr>
      <w:r w:rsidRPr="00E73913">
        <w:rPr>
          <w:rFonts w:eastAsia="Times New Roman"/>
          <w:b/>
          <w:i/>
          <w:snapToGrid w:val="0"/>
          <w:color w:val="000000"/>
          <w:lang w:val="en-US" w:eastAsia="zh-CN"/>
        </w:rPr>
        <w:t>5.2 Robustness observation</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One typical issue a structure experiences under severe earthquakes is stiffness degradation, which can lead to very different behavior of controlling system during a response history from ideal in-tuned condition. Figure 10(b) presents the RMSs of story drift of the primary structure, with all the optimized parameter values unchanged but its stiffness lost in 50%. Compared with Figure 10(a), the performance maintenance of the present NES systems and the performance deterioration of the TMD system can be observed, while the cubic NES still gives relatively unsatisfactory behavior for seismic excitations. Figure 11(c, d) demonstrate the story drift histories of the primary DOF with 50% of stiffness degradation under Northridge wave. Comparison of Figure 11(a, b) and Figure 11(c, d) indicates that, the present NES system can keep efficient response reduction as the stiffness loss but, the TMD system and the cubic NES system lose efficiency in different levels.</w:t>
      </w: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Figure 12 demonstrates the response trends with respect to stiffness variation and excitation intensity variation, under the three seismic waves, respectively. Figure 12(a-c) indicate that, as the stiffness variates from 30% to 150% of the designed value, the present NES totally keeps the strongest robustness to suppress energy response of the primary DOF over the variation range. Similar behaviors are also derived in Figure 12(d-f), which display the robustness to story drift control. The figures underline the fact that the present NES system is preferable especially in stiffness variation of the primary DOF. </w:t>
      </w:r>
    </w:p>
    <w:p w:rsidR="00E73913" w:rsidRPr="00E73913" w:rsidRDefault="00E73913" w:rsidP="00E73913">
      <w:pPr>
        <w:widowControl w:val="0"/>
        <w:spacing w:after="0" w:line="240" w:lineRule="auto"/>
        <w:jc w:val="both"/>
        <w:rPr>
          <w:rFonts w:eastAsia="SimSun"/>
          <w:snapToGrid w:val="0"/>
          <w:szCs w:val="24"/>
          <w:lang w:val="en-US" w:eastAsia="zh-CN"/>
        </w:rPr>
      </w:pPr>
      <w:r w:rsidRPr="00E73913">
        <w:rPr>
          <w:rFonts w:eastAsia="Times New Roman"/>
          <w:snapToGrid w:val="0"/>
          <w:szCs w:val="24"/>
          <w:lang w:val="en-US" w:eastAsia="zh-CN"/>
        </w:rPr>
        <w:t xml:space="preserve">Figure 12(g-i) investigate the robustness with respect to seismic intensity variation. In the figures it can be seen that, as the PGA increases from 0.05g to 0.3g, the energy responses of the primary DOF increase. The cubic NES system is sensitively energy dependent as the figure shows. On the other hand, the linear TMD system maintains the energy response increasing linearly at lower level. By the present NES system, considerable improvement of NES with respect to seismic intensity variation can be observed, as the energy response of primary DOF is reduced to nearly level of that with TMD control. </w:t>
      </w:r>
    </w:p>
    <w:p w:rsidR="00E73913" w:rsidRPr="00E73913" w:rsidRDefault="00E73913" w:rsidP="00E73913">
      <w:pPr>
        <w:widowControl w:val="0"/>
        <w:spacing w:after="0" w:line="240" w:lineRule="auto"/>
        <w:jc w:val="both"/>
        <w:rPr>
          <w:rFonts w:eastAsia="Times New Roman"/>
          <w:snapToGrid w:val="0"/>
          <w:lang w:val="en-US" w:eastAsia="zh-CN"/>
        </w:rPr>
      </w:pPr>
      <w:r w:rsidRPr="00E73913">
        <w:rPr>
          <w:rFonts w:eastAsia="Times New Roman"/>
          <w:snapToGrid w:val="0"/>
          <w:lang w:val="en-US" w:eastAsia="zh-CN"/>
        </w:rPr>
        <w:t xml:space="preserve">To investigate the resonance process between the primary DOF and the auxiliary DOF for different controlling systems, Figure 14 demonstrates the wavelet transforms of the story drift histories under Northridge wave. The Figure displays the frequency distributions of the responses evaluated during the seismic excitation in gradient cloud graphs. </w:t>
      </w: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Figure 13(a) verifies the basic characteristic of linear SDOF system response without control, for which the dominant energy distributes at the natural frequency constantly during the whole seismic response history. The basic working mechanism of TMD system, which tunes such vibration response at the nearly identical frequency, can also be verified in Figures 13(b, c). It can be seen from the figures that, through the TMD tuning a large amount of vibration energy was rapidly absorbed and dissipated in about 10 seconds. Due to other frequency composition of the seismic wave, there is still energy distributed other than the natural frequency but is very weak.</w:t>
      </w:r>
    </w:p>
    <w:p w:rsidR="00E73913" w:rsidRPr="00E73913" w:rsidRDefault="00E73913" w:rsidP="00E73913">
      <w:pPr>
        <w:widowControl w:val="0"/>
        <w:spacing w:after="0" w:line="240" w:lineRule="auto"/>
        <w:jc w:val="both"/>
        <w:rPr>
          <w:rFonts w:eastAsia="SimSun"/>
          <w:snapToGrid w:val="0"/>
          <w:szCs w:val="24"/>
          <w:lang w:val="en-US" w:eastAsia="zh-CN"/>
        </w:rPr>
      </w:pPr>
    </w:p>
    <w:p w:rsidR="00E73913" w:rsidRPr="00E73913" w:rsidRDefault="00E73913" w:rsidP="00E73913">
      <w:pPr>
        <w:widowControl w:val="0"/>
        <w:spacing w:after="0" w:line="240" w:lineRule="auto"/>
        <w:jc w:val="center"/>
        <w:rPr>
          <w:rFonts w:eastAsia="Times New Roman"/>
          <w:color w:val="000000"/>
          <w:szCs w:val="24"/>
          <w:lang w:val="en-US" w:eastAsia="en-US"/>
        </w:rPr>
      </w:pPr>
      <w:r w:rsidRPr="00E73913">
        <w:rPr>
          <w:rFonts w:eastAsia="Times New Roman"/>
          <w:noProof/>
          <w:szCs w:val="24"/>
        </w:rPr>
        <w:drawing>
          <wp:inline distT="0" distB="0" distL="0" distR="0" wp14:anchorId="44E52EC5" wp14:editId="274003E0">
            <wp:extent cx="1797050" cy="1257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5DE166B7" wp14:editId="2B2E591E">
            <wp:extent cx="179705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2C1D9730" wp14:editId="063DC443">
            <wp:extent cx="1797050" cy="1257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0A9EFE2F" wp14:editId="1089FB43">
            <wp:extent cx="1797050" cy="1257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1878F6EF" wp14:editId="73A5EE23">
            <wp:extent cx="1797050" cy="1257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3FADA136" wp14:editId="030E6F0F">
            <wp:extent cx="1797050" cy="1257300"/>
            <wp:effectExtent l="0" t="0" r="0" b="0"/>
            <wp:docPr id="104864" name="Рисунок 10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5BC74F24" wp14:editId="0833F6DE">
            <wp:extent cx="1797050" cy="1257300"/>
            <wp:effectExtent l="0" t="0" r="0" b="0"/>
            <wp:docPr id="104865" name="Рисунок 10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noProof/>
          <w:szCs w:val="24"/>
        </w:rPr>
        <w:drawing>
          <wp:inline distT="0" distB="0" distL="0" distR="0" wp14:anchorId="4C926483" wp14:editId="2726C278">
            <wp:extent cx="1797050" cy="1257300"/>
            <wp:effectExtent l="0" t="0" r="0" b="0"/>
            <wp:docPr id="104866" name="Рисунок 10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r w:rsidRPr="00E73913">
        <w:rPr>
          <w:rFonts w:eastAsia="Times New Roman"/>
          <w:color w:val="000000"/>
          <w:szCs w:val="24"/>
          <w:lang w:val="en-US" w:eastAsia="zh-CN"/>
        </w:rPr>
        <w:t xml:space="preserve"> </w:t>
      </w:r>
      <w:r w:rsidRPr="00E73913">
        <w:rPr>
          <w:rFonts w:eastAsia="Times New Roman"/>
          <w:noProof/>
          <w:szCs w:val="24"/>
        </w:rPr>
        <w:drawing>
          <wp:inline distT="0" distB="0" distL="0" distR="0" wp14:anchorId="14FF3702" wp14:editId="1DEE1129">
            <wp:extent cx="1797050" cy="1257300"/>
            <wp:effectExtent l="0" t="0" r="0" b="0"/>
            <wp:docPr id="104867" name="Рисунок 10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1257300"/>
                    </a:xfrm>
                    <a:prstGeom prst="rect">
                      <a:avLst/>
                    </a:prstGeom>
                    <a:noFill/>
                    <a:ln>
                      <a:noFill/>
                    </a:ln>
                  </pic:spPr>
                </pic:pic>
              </a:graphicData>
            </a:graphic>
          </wp:inline>
        </w:drawing>
      </w:r>
    </w:p>
    <w:p w:rsidR="00E73913" w:rsidRPr="00E73913" w:rsidRDefault="00E73913" w:rsidP="00E73913">
      <w:pPr>
        <w:widowControl w:val="0"/>
        <w:spacing w:beforeLines="50" w:before="120" w:after="0" w:line="240" w:lineRule="auto"/>
        <w:jc w:val="center"/>
        <w:rPr>
          <w:rFonts w:eastAsia="Times New Roman"/>
          <w:snapToGrid w:val="0"/>
          <w:color w:val="000000"/>
          <w:sz w:val="18"/>
          <w:szCs w:val="18"/>
          <w:lang w:val="en-US" w:eastAsia="en-US"/>
        </w:rPr>
      </w:pPr>
      <w:r w:rsidRPr="00E73913">
        <w:rPr>
          <w:rFonts w:eastAsia="Times New Roman"/>
          <w:noProof/>
          <w:snapToGrid w:val="0"/>
        </w:rPr>
        <mc:AlternateContent>
          <mc:Choice Requires="wps">
            <w:drawing>
              <wp:anchor distT="0" distB="0" distL="114300" distR="114300" simplePos="0" relativeHeight="251673600" behindDoc="0" locked="0" layoutInCell="1" allowOverlap="1" wp14:anchorId="2E875EAB" wp14:editId="1A478F07">
                <wp:simplePos x="0" y="0"/>
                <wp:positionH relativeFrom="column">
                  <wp:posOffset>4202430</wp:posOffset>
                </wp:positionH>
                <wp:positionV relativeFrom="paragraph">
                  <wp:posOffset>67310</wp:posOffset>
                </wp:positionV>
                <wp:extent cx="394970" cy="3175"/>
                <wp:effectExtent l="0" t="0" r="5080" b="15875"/>
                <wp:wrapNone/>
                <wp:docPr id="104888"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4970" cy="31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C9B4B7" id="Прямая соединительная линия 35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pt,5.3pt" to="36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" strokecolor="windowText" strokeweight="1pt">
                <o:lock v:ext="edit" shapetype="f"/>
              </v:line>
            </w:pict>
          </mc:Fallback>
        </mc:AlternateContent>
      </w:r>
      <w:r w:rsidRPr="00E73913">
        <w:rPr>
          <w:rFonts w:eastAsia="Times New Roman"/>
          <w:noProof/>
          <w:snapToGrid w:val="0"/>
        </w:rPr>
        <mc:AlternateContent>
          <mc:Choice Requires="wps">
            <w:drawing>
              <wp:anchor distT="4294967291" distB="4294967291" distL="114300" distR="114300" simplePos="0" relativeHeight="251672576" behindDoc="0" locked="0" layoutInCell="1" allowOverlap="1" wp14:anchorId="4646CF44" wp14:editId="258A47BC">
                <wp:simplePos x="0" y="0"/>
                <wp:positionH relativeFrom="column">
                  <wp:posOffset>3168650</wp:posOffset>
                </wp:positionH>
                <wp:positionV relativeFrom="paragraph">
                  <wp:posOffset>65404</wp:posOffset>
                </wp:positionV>
                <wp:extent cx="480695" cy="0"/>
                <wp:effectExtent l="0" t="0" r="0" b="0"/>
                <wp:wrapNone/>
                <wp:docPr id="104887" name="Прямая соединительная линия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695" cy="0"/>
                        </a:xfrm>
                        <a:prstGeom prst="line">
                          <a:avLst/>
                        </a:prstGeom>
                        <a:noFill/>
                        <a:ln w="25400" cap="flat" cmpd="sng" algn="ctr">
                          <a:solidFill>
                            <a:srgbClr val="0000FF"/>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87095B" id="Прямая соединительная линия 352"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9.5pt,5.15pt" to="287.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" strokecolor="blue" strokeweight="2pt">
                <v:stroke dashstyle="dash"/>
                <o:lock v:ext="edit" shapetype="f"/>
              </v:line>
            </w:pict>
          </mc:Fallback>
        </mc:AlternateContent>
      </w:r>
      <w:r w:rsidRPr="00E73913">
        <w:rPr>
          <w:rFonts w:eastAsia="Times New Roman"/>
          <w:noProof/>
          <w:snapToGrid w:val="0"/>
        </w:rPr>
        <mc:AlternateContent>
          <mc:Choice Requires="wps">
            <w:drawing>
              <wp:anchor distT="0" distB="0" distL="114300" distR="114300" simplePos="0" relativeHeight="251671552" behindDoc="0" locked="0" layoutInCell="1" allowOverlap="1" wp14:anchorId="44EEBD94" wp14:editId="15EBBF25">
                <wp:simplePos x="0" y="0"/>
                <wp:positionH relativeFrom="column">
                  <wp:posOffset>1900555</wp:posOffset>
                </wp:positionH>
                <wp:positionV relativeFrom="paragraph">
                  <wp:posOffset>69215</wp:posOffset>
                </wp:positionV>
                <wp:extent cx="394970" cy="3175"/>
                <wp:effectExtent l="0" t="0" r="5080" b="15875"/>
                <wp:wrapNone/>
                <wp:docPr id="104886" name="Прямая соединительная линия 17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4970" cy="3175"/>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3BBB84" id="Прямая соединительная линия 1747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5.45pt" to="180.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" strokecolor="red" strokeweight="2pt">
                <o:lock v:ext="edit" shapetype="f"/>
              </v:line>
            </w:pict>
          </mc:Fallback>
        </mc:AlternateContent>
      </w:r>
      <w:r w:rsidRPr="00E73913">
        <w:rPr>
          <w:rFonts w:eastAsia="Times New Roman"/>
          <w:noProof/>
          <w:snapToGrid w:val="0"/>
        </w:rPr>
        <mc:AlternateContent>
          <mc:Choice Requires="wps">
            <w:drawing>
              <wp:anchor distT="0" distB="0" distL="114300" distR="114300" simplePos="0" relativeHeight="251670528" behindDoc="0" locked="0" layoutInCell="1" allowOverlap="1" wp14:anchorId="1010A2E5" wp14:editId="6945E45C">
                <wp:simplePos x="0" y="0"/>
                <wp:positionH relativeFrom="column">
                  <wp:posOffset>629285</wp:posOffset>
                </wp:positionH>
                <wp:positionV relativeFrom="paragraph">
                  <wp:posOffset>64135</wp:posOffset>
                </wp:positionV>
                <wp:extent cx="412115" cy="3810"/>
                <wp:effectExtent l="0" t="0" r="6985" b="15240"/>
                <wp:wrapNone/>
                <wp:docPr id="104885" name="Прямая соединительная линия 17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2115" cy="3810"/>
                        </a:xfrm>
                        <a:prstGeom prst="line">
                          <a:avLst/>
                        </a:prstGeom>
                        <a:noFill/>
                        <a:ln w="25400" cap="flat" cmpd="sng" algn="ctr">
                          <a:solidFill>
                            <a:srgbClr val="87F37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3A244E" id="Прямая соединительная линия 1747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5pt,5.05pt" to="8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" strokecolor="#87f37f" strokeweight="2pt">
                <o:lock v:ext="edit" shapetype="f"/>
              </v:line>
            </w:pict>
          </mc:Fallback>
        </mc:AlternateConten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Cubic NES;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Present NES;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TMD;  </w:t>
      </w:r>
      <w:r w:rsidRPr="00E73913">
        <w:rPr>
          <w:rFonts w:eastAsia="SimSun"/>
          <w:snapToGrid w:val="0"/>
          <w:color w:val="000000"/>
          <w:sz w:val="18"/>
          <w:szCs w:val="21"/>
          <w:lang w:val="en-US" w:eastAsia="zh-CN"/>
        </w:rPr>
        <w:t xml:space="preserve">           </w:t>
      </w:r>
      <w:r w:rsidRPr="00E73913">
        <w:rPr>
          <w:rFonts w:eastAsia="Times New Roman"/>
          <w:snapToGrid w:val="0"/>
          <w:color w:val="000000"/>
          <w:sz w:val="18"/>
          <w:szCs w:val="21"/>
          <w:lang w:val="en-US" w:eastAsia="zh-CN"/>
        </w:rPr>
        <w:t xml:space="preserve">       Without control</w:t>
      </w:r>
    </w:p>
    <w:p w:rsidR="00E73913" w:rsidRPr="00E73913" w:rsidRDefault="00E73913" w:rsidP="00E73913">
      <w:pPr>
        <w:widowControl w:val="0"/>
        <w:spacing w:after="0" w:line="240" w:lineRule="auto"/>
        <w:jc w:val="both"/>
        <w:rPr>
          <w:rFonts w:eastAsia="Times New Roman"/>
          <w:color w:val="000000"/>
          <w:lang w:val="en-US" w:eastAsia="en-US"/>
        </w:rPr>
      </w:pPr>
    </w:p>
    <w:p w:rsidR="00E73913" w:rsidRPr="00E73913" w:rsidRDefault="00E73913" w:rsidP="00E73913">
      <w:pPr>
        <w:widowControl w:val="0"/>
        <w:spacing w:after="0" w:line="240" w:lineRule="auto"/>
        <w:jc w:val="center"/>
        <w:rPr>
          <w:rFonts w:eastAsia="Times New Roman"/>
          <w:snapToGrid w:val="0"/>
          <w:sz w:val="20"/>
          <w:szCs w:val="24"/>
          <w:lang w:val="en-US" w:eastAsia="en-US"/>
        </w:rPr>
      </w:pPr>
      <w:r w:rsidRPr="00E73913">
        <w:rPr>
          <w:rFonts w:eastAsia="Times New Roman"/>
          <w:snapToGrid w:val="0"/>
          <w:sz w:val="20"/>
          <w:szCs w:val="24"/>
          <w:lang w:val="en-US" w:eastAsia="en-US"/>
        </w:rPr>
        <w:t>Figure 12. Response of the primary structure with respect to parameter variation</w:t>
      </w:r>
    </w:p>
    <w:p w:rsidR="00E73913" w:rsidRPr="00E73913" w:rsidRDefault="00E73913" w:rsidP="00E73913">
      <w:pPr>
        <w:widowControl w:val="0"/>
        <w:spacing w:after="0" w:line="240" w:lineRule="auto"/>
        <w:jc w:val="center"/>
        <w:rPr>
          <w:rFonts w:eastAsia="Times New Roman"/>
          <w:snapToGrid w:val="0"/>
          <w:color w:val="000000"/>
          <w:kern w:val="2"/>
          <w:szCs w:val="24"/>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In contrast to the linear TMD system where the energy is only dissipated near the tuning frequency, wider energy distributions can be observed in the NES systems from Figures 13(d-g). This is especially true for the NES system where the nonlinear stiffness provides an effective mean of transferring vibration by transient internal resonance in wider frequency band, which can never be triggered by linear systems. However, from Figure 13(e) it can be seen that, such internal resonance capture by the cubic NES was yet too weak to achieve highly vibration reduction of the primary DOF. From Figure 13(g) we can see that, cascade of transient internal resonance was drastically captured by the present NES, which underlines the reason for much higher and faster response reduction by the present NES. Particularly, the present NES system enhances very strong sub-frequency internal resonance process in low frequency domain, which behaves as long-strokes of NES mass jumping over the negative stiffness interval.</w:t>
      </w:r>
    </w:p>
    <w:p w:rsidR="00E73913" w:rsidRPr="00E73913" w:rsidRDefault="00E73913" w:rsidP="00E73913">
      <w:pPr>
        <w:widowControl w:val="0"/>
        <w:spacing w:after="0" w:line="240" w:lineRule="auto"/>
        <w:jc w:val="both"/>
        <w:rPr>
          <w:rFonts w:eastAsia="Times New Roman"/>
          <w:snapToGrid w:val="0"/>
          <w:szCs w:val="24"/>
          <w:lang w:val="en-US" w:eastAsia="en-US"/>
        </w:rPr>
      </w:pPr>
      <w:r w:rsidRPr="00E73913">
        <w:rPr>
          <w:rFonts w:eastAsia="Times New Roman"/>
          <w:snapToGrid w:val="0"/>
          <w:szCs w:val="24"/>
          <w:lang w:val="en-US" w:eastAsia="en-US"/>
        </w:rPr>
        <w:t>Figure 14 shows the wavelet transforms in the case of 50% stiffness loss of the primary structure. From Figure 14(a) it can be seen the natural frequency deviates due to the stiffness loss. Due to detuning of TMD system, the active response of the primary DOF at the natural frequency continues in longer time, as shown in Figure 14(b, c). Furthermore, the loss of stiffness induces deterioration of cubic NES systems. This can be observed in Figure 15(d, e) that the transient internal resonance become weaker. However, Figure 15(f, g) shows that the present NES can still maintain cascade of internal resonance capture in broadband, which supports it to keep relatively good performance. Therefore, the underling mechanism of robustness of the present NES is that, the negative stiffness and frictions strongly induce cascade of transient internal resonance in wider frequency domain, which is very insensitive to natural frequency variation of the system.</w:t>
      </w:r>
    </w:p>
    <w:p w:rsidR="00E73913" w:rsidRPr="00E73913" w:rsidRDefault="00E73913" w:rsidP="00E73913">
      <w:pPr>
        <w:spacing w:after="160" w:line="259" w:lineRule="auto"/>
        <w:rPr>
          <w:rFonts w:eastAsia="Times New Roman"/>
          <w:snapToGrid w:val="0"/>
          <w:szCs w:val="24"/>
          <w:lang w:val="en-US" w:eastAsia="en-US"/>
        </w:rPr>
      </w:pPr>
      <w:r w:rsidRPr="00E73913">
        <w:rPr>
          <w:rFonts w:eastAsia="Times New Roman"/>
          <w:snapToGrid w:val="0"/>
          <w:szCs w:val="24"/>
          <w:lang w:val="en-US" w:eastAsia="en-US"/>
        </w:rPr>
        <w:br w:type="page"/>
      </w:r>
    </w:p>
    <w:p w:rsidR="00E73913" w:rsidRPr="00E73913" w:rsidRDefault="00E73913" w:rsidP="00E73913">
      <w:pPr>
        <w:widowControl w:val="0"/>
        <w:spacing w:after="0" w:line="240" w:lineRule="auto"/>
        <w:jc w:val="center"/>
        <w:rPr>
          <w:rFonts w:eastAsia="Times New Roman"/>
          <w:color w:val="000000"/>
          <w:szCs w:val="24"/>
          <w:lang w:val="en-US" w:eastAsia="zh-CN"/>
        </w:rPr>
      </w:pPr>
      <w:r w:rsidRPr="00E73913">
        <w:rPr>
          <w:rFonts w:eastAsia="Times New Roman"/>
          <w:noProof/>
          <w:szCs w:val="24"/>
        </w:rPr>
        <w:drawing>
          <wp:inline distT="0" distB="0" distL="0" distR="0" wp14:anchorId="56F296B4" wp14:editId="338C4F35">
            <wp:extent cx="1797050" cy="1447800"/>
            <wp:effectExtent l="0" t="0" r="0" b="0"/>
            <wp:docPr id="104868" name="Рисунок 10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p>
    <w:p w:rsidR="00E73913" w:rsidRPr="00E73913" w:rsidRDefault="00E73913" w:rsidP="00E73913">
      <w:pPr>
        <w:widowControl w:val="0"/>
        <w:spacing w:after="0" w:line="240" w:lineRule="auto"/>
        <w:jc w:val="center"/>
        <w:rPr>
          <w:rFonts w:eastAsia="Times New Roman"/>
          <w:noProof/>
          <w:snapToGrid w:val="0"/>
          <w:color w:val="000000"/>
          <w:kern w:val="2"/>
          <w:sz w:val="18"/>
          <w:szCs w:val="18"/>
          <w:lang w:val="en-US" w:eastAsia="zh-CN"/>
        </w:rPr>
      </w:pPr>
      <w:r w:rsidRPr="00E73913">
        <w:rPr>
          <w:rFonts w:eastAsia="Times New Roman"/>
          <w:noProof/>
          <w:snapToGrid w:val="0"/>
          <w:kern w:val="2"/>
          <w:sz w:val="21"/>
          <w:szCs w:val="24"/>
        </w:rPr>
        <w:drawing>
          <wp:inline distT="0" distB="0" distL="0" distR="0" wp14:anchorId="0790B827" wp14:editId="55F57447">
            <wp:extent cx="1797050" cy="1447800"/>
            <wp:effectExtent l="0" t="0" r="0" b="0"/>
            <wp:docPr id="104869" name="Рисунок 10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447AA5E7" wp14:editId="303B6E27">
            <wp:extent cx="1797050" cy="1447800"/>
            <wp:effectExtent l="0" t="0" r="0" b="0"/>
            <wp:docPr id="104870" name="Рисунок 10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72FDA2D6" wp14:editId="075CCF53">
            <wp:extent cx="1797050" cy="1447800"/>
            <wp:effectExtent l="0" t="0" r="0" b="0"/>
            <wp:docPr id="104871" name="Рисунок 10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0E8A6611" wp14:editId="6E7A5584">
            <wp:extent cx="1797050" cy="1447800"/>
            <wp:effectExtent l="0" t="0" r="0" b="0"/>
            <wp:docPr id="104872" name="Рисунок 10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662FA3C2" wp14:editId="4CAA3E97">
            <wp:extent cx="1797050" cy="1447800"/>
            <wp:effectExtent l="0" t="0" r="0" b="0"/>
            <wp:docPr id="104873" name="Рисунок 10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3A2FFD06" wp14:editId="5E0AA4AC">
            <wp:extent cx="1797050" cy="1447800"/>
            <wp:effectExtent l="0" t="0" r="0" b="0"/>
            <wp:docPr id="104874" name="Рисунок 10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p>
    <w:p w:rsidR="00E73913" w:rsidRPr="00E73913" w:rsidRDefault="00E73913" w:rsidP="00E73913">
      <w:pPr>
        <w:widowControl w:val="0"/>
        <w:spacing w:beforeLines="50" w:before="120" w:after="0" w:line="240" w:lineRule="auto"/>
        <w:ind w:firstLineChars="675" w:firstLine="1485"/>
        <w:jc w:val="both"/>
        <w:rPr>
          <w:rFonts w:eastAsia="SimSun"/>
          <w:snapToGrid w:val="0"/>
          <w:color w:val="000000"/>
          <w:szCs w:val="24"/>
          <w:lang w:val="en-US" w:eastAsia="zh-CN"/>
        </w:rPr>
      </w:pPr>
      <w:r w:rsidRPr="00E73913">
        <w:rPr>
          <w:rFonts w:eastAsia="Calibri"/>
          <w:noProof/>
          <w:snapToGrid w:val="0"/>
          <w:szCs w:val="24"/>
        </w:rPr>
        <mc:AlternateContent>
          <mc:Choice Requires="wps">
            <w:drawing>
              <wp:anchor distT="0" distB="0" distL="114300" distR="114300" simplePos="0" relativeHeight="251674624" behindDoc="0" locked="0" layoutInCell="1" allowOverlap="1" wp14:anchorId="42C2F524" wp14:editId="4C4344F0">
                <wp:simplePos x="0" y="0"/>
                <wp:positionH relativeFrom="column">
                  <wp:posOffset>1585595</wp:posOffset>
                </wp:positionH>
                <wp:positionV relativeFrom="paragraph">
                  <wp:posOffset>156210</wp:posOffset>
                </wp:positionV>
                <wp:extent cx="394970" cy="3175"/>
                <wp:effectExtent l="0" t="0" r="0" b="15875"/>
                <wp:wrapNone/>
                <wp:docPr id="104884" name="Прямая соединительная линия 17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4970" cy="3175"/>
                        </a:xfrm>
                        <a:prstGeom prst="line">
                          <a:avLst/>
                        </a:prstGeom>
                        <a:noFill/>
                        <a:ln w="63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E42457" id="Прямая соединительная линия 1746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5pt,12.3pt" to="1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" strokecolor="red" strokeweight=".5pt">
                <v:stroke dashstyle="dash"/>
                <o:lock v:ext="edit" shapetype="f"/>
              </v:line>
            </w:pict>
          </mc:Fallback>
        </mc:AlternateContent>
      </w:r>
      <w:r w:rsidRPr="00E73913">
        <w:rPr>
          <w:rFonts w:eastAsia="Times New Roman"/>
          <w:snapToGrid w:val="0"/>
          <w:color w:val="000000"/>
          <w:sz w:val="18"/>
          <w:szCs w:val="21"/>
          <w:lang w:val="en-US" w:eastAsia="zh-CN"/>
        </w:rPr>
        <w:t xml:space="preserve">              </w:t>
      </w:r>
      <w:r w:rsidRPr="00E73913">
        <w:rPr>
          <w:rFonts w:eastAsia="Times New Roman"/>
          <w:snapToGrid w:val="0"/>
          <w:color w:val="000000"/>
          <w:szCs w:val="24"/>
          <w:lang w:val="en-US" w:eastAsia="zh-CN"/>
        </w:rPr>
        <w:t xml:space="preserve">                   </w:t>
      </w:r>
      <w:r w:rsidRPr="00E73913">
        <w:rPr>
          <w:rFonts w:eastAsia="Times New Roman"/>
          <w:snapToGrid w:val="0"/>
          <w:color w:val="000000"/>
          <w:sz w:val="21"/>
          <w:szCs w:val="24"/>
          <w:lang w:val="en-US" w:eastAsia="zh-CN"/>
        </w:rPr>
        <w:t xml:space="preserve"> </w:t>
      </w:r>
      <w:r w:rsidRPr="00E73913">
        <w:rPr>
          <w:rFonts w:eastAsia="Times New Roman"/>
          <w:snapToGrid w:val="0"/>
          <w:color w:val="000000"/>
          <w:sz w:val="18"/>
          <w:szCs w:val="24"/>
          <w:lang w:val="en-US" w:eastAsia="zh-CN"/>
        </w:rPr>
        <w:t>Natural frequency of the primary structure</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center"/>
        <w:rPr>
          <w:rFonts w:eastAsia="SimSun"/>
          <w:snapToGrid w:val="0"/>
          <w:sz w:val="20"/>
          <w:szCs w:val="24"/>
          <w:lang w:val="en-US" w:eastAsia="en-US"/>
        </w:rPr>
      </w:pPr>
      <w:r w:rsidRPr="00E73913">
        <w:rPr>
          <w:rFonts w:eastAsia="Times New Roman"/>
          <w:snapToGrid w:val="0"/>
          <w:sz w:val="20"/>
          <w:szCs w:val="24"/>
          <w:lang w:val="en-US" w:eastAsia="en-US"/>
        </w:rPr>
        <w:t>Figure 13. Numerical wavelet transform of displacement response under Northridge wave, in ideal design condition.</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keepNext/>
        <w:snapToGrid w:val="0"/>
        <w:spacing w:after="0" w:line="240" w:lineRule="auto"/>
        <w:jc w:val="both"/>
        <w:outlineLvl w:val="0"/>
        <w:rPr>
          <w:rFonts w:eastAsia="MS Mincho"/>
          <w:b/>
          <w:snapToGrid w:val="0"/>
          <w:color w:val="000000"/>
          <w:lang w:val="en-US" w:eastAsia="zh-CN" w:bidi="en-US"/>
        </w:rPr>
      </w:pPr>
      <w:r w:rsidRPr="00E73913">
        <w:rPr>
          <w:rFonts w:eastAsia="MS Mincho"/>
          <w:b/>
          <w:snapToGrid w:val="0"/>
          <w:color w:val="000000"/>
          <w:lang w:val="en-US" w:eastAsia="zh-CN" w:bidi="en-US"/>
        </w:rPr>
        <w:t>6. Сonclusion</w:t>
      </w:r>
    </w:p>
    <w:p w:rsidR="00E73913" w:rsidRPr="00E73913" w:rsidRDefault="00E73913" w:rsidP="00E73913">
      <w:pPr>
        <w:widowControl w:val="0"/>
        <w:spacing w:after="0" w:line="240" w:lineRule="auto"/>
        <w:jc w:val="both"/>
        <w:rPr>
          <w:rFonts w:eastAsia="SimSun"/>
          <w:color w:val="000000"/>
          <w:lang w:val="en-US" w:eastAsia="zh-CN"/>
        </w:rPr>
      </w:pP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 xml:space="preserve">The present NES, realized by a sliding mass connected with geometrically bi-stable nonlinear springs, is found to be robustly and highly capable of protecting the primary structure during seismic excitations. The numerical model of the present NES system is carried out, as well as its parameters be optimal designed. The experimental results validate the numerical predictions that a significant fraction of seismic energy introduced directly to the primary frame by seismic excitation, can be rapidly transferred to the present NES and be dissipated. This achieves the amplitude reduction of response the primary has to withstand. </w:t>
      </w:r>
    </w:p>
    <w:p w:rsidR="00E73913" w:rsidRPr="00E73913" w:rsidRDefault="00E73913" w:rsidP="00E73913">
      <w:pPr>
        <w:widowControl w:val="0"/>
        <w:spacing w:after="0" w:line="240" w:lineRule="auto"/>
        <w:jc w:val="both"/>
        <w:rPr>
          <w:rFonts w:eastAsia="Times New Roman"/>
          <w:snapToGrid w:val="0"/>
          <w:szCs w:val="24"/>
          <w:lang w:val="en-US" w:eastAsia="zh-CN"/>
        </w:rPr>
      </w:pPr>
      <w:r w:rsidRPr="00E73913">
        <w:rPr>
          <w:rFonts w:eastAsia="Times New Roman"/>
          <w:snapToGrid w:val="0"/>
          <w:szCs w:val="24"/>
          <w:lang w:val="en-US" w:eastAsia="zh-CN"/>
        </w:rPr>
        <w:t>Comparison study of the present NES, the TMD, and the cubic NES shows that, the present NES overwhelms the others in overall behaviors including robustness performance for seismic control. In optimal condition, the present NES totally possesses highest efficiency control for response reduction of the primary structure in the most cases. Furthermore, in detuned condition of TMD, the present NES shows the strongest robustness to maintain the controlling performance with respect to stiffness variation of the primary structure. Compared to the cubic NES which shows low efficiency for seismic control, the present NES generally enhances the controlling capacity to large extent. It can also keep nearly strong robustness the in-tuned TMD system can provide, under PGA variations.</w:t>
      </w:r>
    </w:p>
    <w:p w:rsidR="00E73913" w:rsidRPr="00E73913" w:rsidRDefault="00E73913" w:rsidP="00E73913">
      <w:pPr>
        <w:widowControl w:val="0"/>
        <w:spacing w:after="0" w:line="240" w:lineRule="auto"/>
        <w:jc w:val="both"/>
        <w:rPr>
          <w:rFonts w:eastAsia="SimSun"/>
          <w:color w:val="000000"/>
          <w:lang w:val="en-US" w:eastAsia="zh-CN"/>
        </w:rPr>
      </w:pPr>
      <w:r w:rsidRPr="00E73913">
        <w:rPr>
          <w:rFonts w:eastAsia="Times New Roman"/>
          <w:color w:val="000000"/>
          <w:lang w:val="en-US" w:eastAsia="zh-CN"/>
        </w:rPr>
        <w:t>The negative stiffness interval between the two stable equilibriums can rapidly trigger long strokes with friction sliding of the present NES mass, which can induce highly absorbing and dissipating for seismic energy. The essential mechanism of this behavior corresponds to cascade of transient internal resonance between the present NES and the primary structure in wide frequency domain. The strong robustness of the present NES can be interpreted by the strong insensitivity of cascade of internal resonance to dominant frequency variation of the primary structure. Different from those impact-type NESs which scatter the seismic energy in high frequency domain by transient collisions, the present transient internal resonance is captured in broadband especially in low frequency domain, as the present sliding in negative stiffness interval is smooth with any impact avoided.</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0" w:line="240" w:lineRule="auto"/>
        <w:jc w:val="center"/>
        <w:rPr>
          <w:rFonts w:eastAsia="Times New Roman"/>
          <w:snapToGrid w:val="0"/>
          <w:color w:val="000000"/>
          <w:szCs w:val="24"/>
          <w:lang w:val="en-US" w:eastAsia="zh-CN"/>
        </w:rPr>
      </w:pPr>
      <w:r w:rsidRPr="00E73913">
        <w:rPr>
          <w:rFonts w:eastAsia="Times New Roman"/>
          <w:noProof/>
          <w:snapToGrid w:val="0"/>
          <w:szCs w:val="24"/>
        </w:rPr>
        <w:drawing>
          <wp:inline distT="0" distB="0" distL="0" distR="0" wp14:anchorId="19E3D31D" wp14:editId="5426CE6F">
            <wp:extent cx="1797050" cy="1447800"/>
            <wp:effectExtent l="0" t="0" r="0" b="0"/>
            <wp:docPr id="104875" name="Рисунок 10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p>
    <w:p w:rsidR="00E73913" w:rsidRPr="00E73913" w:rsidRDefault="00E73913" w:rsidP="00E73913">
      <w:pPr>
        <w:widowControl w:val="0"/>
        <w:spacing w:after="0" w:line="240" w:lineRule="auto"/>
        <w:jc w:val="center"/>
        <w:rPr>
          <w:rFonts w:eastAsia="Times New Roman"/>
          <w:snapToGrid w:val="0"/>
          <w:color w:val="000000"/>
          <w:kern w:val="2"/>
          <w:sz w:val="18"/>
          <w:szCs w:val="18"/>
          <w:lang w:val="en-US" w:eastAsia="zh-CN"/>
        </w:rPr>
      </w:pPr>
      <w:r w:rsidRPr="00E73913">
        <w:rPr>
          <w:rFonts w:eastAsia="Times New Roman"/>
          <w:noProof/>
          <w:snapToGrid w:val="0"/>
          <w:kern w:val="2"/>
          <w:sz w:val="21"/>
          <w:szCs w:val="24"/>
        </w:rPr>
        <w:drawing>
          <wp:inline distT="0" distB="0" distL="0" distR="0" wp14:anchorId="4148B536" wp14:editId="1D5CBCF3">
            <wp:extent cx="1797050" cy="1447800"/>
            <wp:effectExtent l="0" t="0" r="0" b="0"/>
            <wp:docPr id="104876" name="Рисунок 10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09C97213" wp14:editId="1029F46F">
            <wp:extent cx="1797050" cy="1447800"/>
            <wp:effectExtent l="0" t="0" r="0" b="0"/>
            <wp:docPr id="104877" name="Рисунок 10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3492FC46" wp14:editId="05E4DAE1">
            <wp:extent cx="1797050" cy="1447800"/>
            <wp:effectExtent l="0" t="0" r="0" b="0"/>
            <wp:docPr id="104878" name="Рисунок 1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37ADAE39" wp14:editId="1D019B4C">
            <wp:extent cx="1797050" cy="1447800"/>
            <wp:effectExtent l="0" t="0" r="0" b="0"/>
            <wp:docPr id="104879" name="Рисунок 10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61AF7D3C" wp14:editId="246463B4">
            <wp:extent cx="1797050" cy="1447800"/>
            <wp:effectExtent l="0" t="0" r="0" b="0"/>
            <wp:docPr id="104880" name="Рисунок 10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r w:rsidRPr="00E73913">
        <w:rPr>
          <w:rFonts w:eastAsia="Times New Roman"/>
          <w:noProof/>
          <w:snapToGrid w:val="0"/>
          <w:kern w:val="2"/>
          <w:sz w:val="21"/>
          <w:szCs w:val="24"/>
        </w:rPr>
        <w:drawing>
          <wp:inline distT="0" distB="0" distL="0" distR="0" wp14:anchorId="3A51C25D" wp14:editId="6D9A38AF">
            <wp:extent cx="1797050" cy="1447800"/>
            <wp:effectExtent l="0" t="0" r="0" b="0"/>
            <wp:docPr id="104881" name="Рисунок 10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0" cy="1447800"/>
                    </a:xfrm>
                    <a:prstGeom prst="rect">
                      <a:avLst/>
                    </a:prstGeom>
                    <a:noFill/>
                    <a:ln>
                      <a:noFill/>
                    </a:ln>
                  </pic:spPr>
                </pic:pic>
              </a:graphicData>
            </a:graphic>
          </wp:inline>
        </w:drawing>
      </w:r>
    </w:p>
    <w:p w:rsidR="00E73913" w:rsidRPr="00E73913" w:rsidRDefault="00E73913" w:rsidP="00E73913">
      <w:pPr>
        <w:widowControl w:val="0"/>
        <w:spacing w:beforeLines="50" w:before="120" w:after="0" w:line="240" w:lineRule="auto"/>
        <w:ind w:firstLineChars="675" w:firstLine="1485"/>
        <w:jc w:val="both"/>
        <w:rPr>
          <w:rFonts w:eastAsia="SimSun"/>
          <w:snapToGrid w:val="0"/>
          <w:color w:val="000000"/>
          <w:sz w:val="18"/>
          <w:szCs w:val="24"/>
          <w:lang w:val="en-US" w:eastAsia="zh-CN"/>
        </w:rPr>
      </w:pPr>
      <w:r w:rsidRPr="00E73913">
        <w:rPr>
          <w:rFonts w:eastAsia="Calibri"/>
          <w:noProof/>
          <w:snapToGrid w:val="0"/>
          <w:szCs w:val="24"/>
        </w:rPr>
        <mc:AlternateContent>
          <mc:Choice Requires="wps">
            <w:drawing>
              <wp:anchor distT="0" distB="0" distL="114300" distR="114300" simplePos="0" relativeHeight="251675648" behindDoc="0" locked="0" layoutInCell="1" allowOverlap="1" wp14:anchorId="78186175" wp14:editId="5A5FD01F">
                <wp:simplePos x="0" y="0"/>
                <wp:positionH relativeFrom="column">
                  <wp:posOffset>1585595</wp:posOffset>
                </wp:positionH>
                <wp:positionV relativeFrom="paragraph">
                  <wp:posOffset>156210</wp:posOffset>
                </wp:positionV>
                <wp:extent cx="394970" cy="3175"/>
                <wp:effectExtent l="0" t="0" r="0" b="15875"/>
                <wp:wrapNone/>
                <wp:docPr id="104883" name="Прямая соединительная линия 17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4970" cy="3175"/>
                        </a:xfrm>
                        <a:prstGeom prst="line">
                          <a:avLst/>
                        </a:prstGeom>
                        <a:noFill/>
                        <a:ln w="63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AE2B5D" id="Прямая соединительная линия 1746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5pt,12.3pt" to="1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" strokecolor="red" strokeweight=".5pt">
                <v:stroke dashstyle="dash"/>
                <o:lock v:ext="edit" shapetype="f"/>
              </v:line>
            </w:pict>
          </mc:Fallback>
        </mc:AlternateContent>
      </w:r>
      <w:r w:rsidRPr="00E73913">
        <w:rPr>
          <w:rFonts w:eastAsia="Times New Roman"/>
          <w:snapToGrid w:val="0"/>
          <w:color w:val="000000"/>
          <w:sz w:val="18"/>
          <w:szCs w:val="21"/>
          <w:lang w:val="en-US" w:eastAsia="zh-CN"/>
        </w:rPr>
        <w:t xml:space="preserve">                    </w:t>
      </w:r>
      <w:r w:rsidRPr="00E73913">
        <w:rPr>
          <w:rFonts w:eastAsia="Times New Roman"/>
          <w:snapToGrid w:val="0"/>
          <w:color w:val="000000"/>
          <w:szCs w:val="24"/>
          <w:lang w:val="en-US" w:eastAsia="zh-CN"/>
        </w:rPr>
        <w:t xml:space="preserve">              </w:t>
      </w:r>
      <w:r w:rsidRPr="00E73913">
        <w:rPr>
          <w:rFonts w:eastAsia="Times New Roman"/>
          <w:snapToGrid w:val="0"/>
          <w:color w:val="000000"/>
          <w:sz w:val="20"/>
          <w:szCs w:val="24"/>
          <w:lang w:val="en-US" w:eastAsia="zh-CN"/>
        </w:rPr>
        <w:t xml:space="preserve"> </w:t>
      </w:r>
      <w:r w:rsidRPr="00E73913">
        <w:rPr>
          <w:rFonts w:eastAsia="Times New Roman"/>
          <w:snapToGrid w:val="0"/>
          <w:color w:val="000000"/>
          <w:sz w:val="18"/>
          <w:szCs w:val="24"/>
          <w:lang w:val="en-US" w:eastAsia="zh-CN"/>
        </w:rPr>
        <w:t xml:space="preserve"> Natural frequency of the primary structure</w:t>
      </w:r>
    </w:p>
    <w:p w:rsidR="00E73913" w:rsidRPr="00E73913" w:rsidRDefault="00E73913" w:rsidP="00E73913">
      <w:pPr>
        <w:widowControl w:val="0"/>
        <w:spacing w:after="0" w:line="240" w:lineRule="auto"/>
        <w:jc w:val="both"/>
        <w:rPr>
          <w:rFonts w:eastAsia="Times New Roman"/>
          <w:snapToGrid w:val="0"/>
          <w:szCs w:val="24"/>
          <w:lang w:val="en-US" w:eastAsia="en-US"/>
        </w:rPr>
      </w:pPr>
    </w:p>
    <w:p w:rsidR="00E73913" w:rsidRPr="00E73913" w:rsidRDefault="00E73913" w:rsidP="00E73913">
      <w:pPr>
        <w:widowControl w:val="0"/>
        <w:spacing w:after="0" w:line="240" w:lineRule="auto"/>
        <w:jc w:val="center"/>
        <w:rPr>
          <w:rFonts w:eastAsia="SimSun"/>
          <w:snapToGrid w:val="0"/>
          <w:sz w:val="20"/>
          <w:szCs w:val="24"/>
          <w:lang w:val="en-US" w:eastAsia="en-US"/>
        </w:rPr>
      </w:pPr>
      <w:r w:rsidRPr="00E73913">
        <w:rPr>
          <w:rFonts w:eastAsia="Times New Roman"/>
          <w:snapToGrid w:val="0"/>
          <w:sz w:val="20"/>
          <w:szCs w:val="24"/>
          <w:lang w:val="en-US" w:eastAsia="en-US"/>
        </w:rPr>
        <w:t>Figure 14. Numerical wavelet transform of displacement response under Northridge wave excitation, with 50% stiffness loss of the primary structure.</w:t>
      </w:r>
    </w:p>
    <w:p w:rsidR="00E73913" w:rsidRPr="00E73913" w:rsidRDefault="00E73913" w:rsidP="00E73913">
      <w:pPr>
        <w:widowControl w:val="0"/>
        <w:spacing w:after="0" w:line="240" w:lineRule="auto"/>
        <w:jc w:val="both"/>
        <w:rPr>
          <w:rFonts w:eastAsia="SimSun"/>
          <w:color w:val="000000"/>
          <w:lang w:val="en-US" w:eastAsia="zh-CN"/>
        </w:rPr>
      </w:pPr>
    </w:p>
    <w:p w:rsidR="00E73913" w:rsidRPr="00E73913" w:rsidRDefault="00E73913" w:rsidP="00E73913">
      <w:pPr>
        <w:widowControl w:val="0"/>
        <w:spacing w:after="0" w:line="240" w:lineRule="auto"/>
        <w:jc w:val="both"/>
        <w:rPr>
          <w:rFonts w:eastAsia="SimSun"/>
          <w:color w:val="000000"/>
          <w:lang w:val="en-US" w:eastAsia="zh-CN"/>
        </w:rPr>
      </w:pPr>
    </w:p>
    <w:p w:rsidR="00E73913" w:rsidRPr="00E73913" w:rsidRDefault="00E73913" w:rsidP="00E73913">
      <w:pPr>
        <w:keepNext/>
        <w:widowControl w:val="0"/>
        <w:spacing w:after="0" w:line="240" w:lineRule="auto"/>
        <w:jc w:val="both"/>
        <w:outlineLvl w:val="0"/>
        <w:rPr>
          <w:rFonts w:eastAsia="SimSun"/>
          <w:b/>
          <w:snapToGrid w:val="0"/>
          <w:color w:val="000000"/>
          <w:lang w:val="en-US" w:eastAsia="zh-CN"/>
        </w:rPr>
      </w:pPr>
      <w:r w:rsidRPr="00E73913">
        <w:rPr>
          <w:rFonts w:eastAsia="SimSun"/>
          <w:snapToGrid w:val="0"/>
          <w:color w:val="000000"/>
          <w:lang w:val="en-US" w:eastAsia="zh-CN"/>
        </w:rPr>
        <w:t>7.</w:t>
      </w:r>
      <w:r w:rsidRPr="00E73913">
        <w:rPr>
          <w:rFonts w:eastAsia="SimSun"/>
          <w:b/>
          <w:snapToGrid w:val="0"/>
          <w:color w:val="000000"/>
          <w:lang w:val="en-US" w:eastAsia="zh-CN"/>
        </w:rPr>
        <w:t xml:space="preserve"> ACKNOWLEDGEMENTS</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autoSpaceDE w:val="0"/>
        <w:autoSpaceDN w:val="0"/>
        <w:adjustRightInd w:val="0"/>
        <w:spacing w:after="0" w:line="240" w:lineRule="auto"/>
        <w:jc w:val="both"/>
        <w:rPr>
          <w:rFonts w:eastAsia="Times New Roman"/>
          <w:snapToGrid w:val="0"/>
          <w:color w:val="000000"/>
          <w:szCs w:val="24"/>
          <w:lang w:val="en-US" w:eastAsia="zh-CN"/>
        </w:rPr>
      </w:pPr>
      <w:r w:rsidRPr="00E73913">
        <w:rPr>
          <w:rFonts w:eastAsia="Times New Roman"/>
          <w:snapToGrid w:val="0"/>
          <w:color w:val="000000"/>
          <w:szCs w:val="24"/>
          <w:lang w:val="en-US" w:eastAsia="zh-CN"/>
        </w:rPr>
        <w:t>The financial supports from the National Key R&amp;D Program of China (2017YFC0703600), the National Natural Science Foundations of China (51578168), the Natural Science Foundation of Guangdong Province (2016A030313544), and the Pearl River Nova Program of Guangzhou (201610010159), are gratefully acknowledged.</w:t>
      </w:r>
    </w:p>
    <w:p w:rsidR="00E73913" w:rsidRPr="00E73913" w:rsidRDefault="00E73913" w:rsidP="00E73913">
      <w:pPr>
        <w:widowControl w:val="0"/>
        <w:autoSpaceDE w:val="0"/>
        <w:autoSpaceDN w:val="0"/>
        <w:adjustRightInd w:val="0"/>
        <w:spacing w:after="0" w:line="240" w:lineRule="auto"/>
        <w:jc w:val="both"/>
        <w:rPr>
          <w:rFonts w:eastAsia="Times New Roman"/>
          <w:snapToGrid w:val="0"/>
          <w:color w:val="000000"/>
          <w:szCs w:val="24"/>
          <w:lang w:val="en-US" w:eastAsia="zh-CN"/>
        </w:rPr>
      </w:pPr>
    </w:p>
    <w:p w:rsidR="00E73913" w:rsidRPr="00E73913" w:rsidRDefault="00E73913" w:rsidP="00E73913">
      <w:pPr>
        <w:widowControl w:val="0"/>
        <w:autoSpaceDE w:val="0"/>
        <w:autoSpaceDN w:val="0"/>
        <w:adjustRightInd w:val="0"/>
        <w:spacing w:after="0" w:line="240" w:lineRule="auto"/>
        <w:jc w:val="both"/>
        <w:rPr>
          <w:rFonts w:eastAsia="Times New Roman"/>
          <w:snapToGrid w:val="0"/>
          <w:color w:val="000000"/>
          <w:szCs w:val="24"/>
          <w:lang w:val="en-US" w:eastAsia="zh-CN"/>
        </w:rPr>
      </w:pPr>
    </w:p>
    <w:p w:rsidR="00E73913" w:rsidRPr="00E73913" w:rsidRDefault="00E73913" w:rsidP="00E73913">
      <w:pPr>
        <w:keepNext/>
        <w:snapToGrid w:val="0"/>
        <w:spacing w:after="0" w:line="240" w:lineRule="auto"/>
        <w:jc w:val="both"/>
        <w:outlineLvl w:val="0"/>
        <w:rPr>
          <w:rFonts w:eastAsia="MS Mincho"/>
          <w:b/>
          <w:snapToGrid w:val="0"/>
          <w:color w:val="000000"/>
          <w:lang w:val="en-US" w:eastAsia="zh-CN" w:bidi="en-US"/>
        </w:rPr>
      </w:pPr>
      <w:r w:rsidRPr="00E73913">
        <w:rPr>
          <w:rFonts w:eastAsia="MS Mincho"/>
          <w:b/>
          <w:snapToGrid w:val="0"/>
          <w:color w:val="000000"/>
          <w:lang w:val="en-US" w:eastAsia="zh-CN" w:bidi="en-US"/>
        </w:rPr>
        <w:t>8. REFERENCES</w:t>
      </w:r>
    </w:p>
    <w:p w:rsidR="00E73913" w:rsidRPr="00E73913" w:rsidRDefault="00E73913" w:rsidP="00E73913">
      <w:pPr>
        <w:widowControl w:val="0"/>
        <w:spacing w:after="0" w:line="240" w:lineRule="auto"/>
        <w:jc w:val="both"/>
        <w:rPr>
          <w:rFonts w:eastAsia="Times New Roman"/>
          <w:snapToGrid w:val="0"/>
          <w:szCs w:val="24"/>
          <w:lang w:val="en-US" w:eastAsia="zh-CN"/>
        </w:rPr>
      </w:pP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Rana R, Soong TT. Parametric study and simplified design of tuned mass dampers. </w:t>
      </w:r>
      <w:r w:rsidRPr="00E73913">
        <w:rPr>
          <w:rFonts w:eastAsia="Calibri"/>
          <w:i/>
          <w:snapToGrid w:val="0"/>
          <w:color w:val="000000"/>
          <w:sz w:val="20"/>
          <w:szCs w:val="20"/>
          <w:lang w:val="en-US" w:eastAsia="en-US" w:bidi="en-US"/>
        </w:rPr>
        <w:t>Engineering Structures</w:t>
      </w:r>
      <w:r w:rsidRPr="00E73913">
        <w:rPr>
          <w:rFonts w:eastAsia="Calibri"/>
          <w:snapToGrid w:val="0"/>
          <w:color w:val="000000"/>
          <w:sz w:val="20"/>
          <w:szCs w:val="20"/>
          <w:lang w:val="en-US" w:eastAsia="en-US" w:bidi="en-US"/>
        </w:rPr>
        <w:t>, 1998, 20(3):193-204.</w:t>
      </w:r>
    </w:p>
    <w:p w:rsidR="00E73913" w:rsidRPr="00E73913" w:rsidRDefault="00E73913" w:rsidP="00E73913">
      <w:pPr>
        <w:widowControl w:val="0"/>
        <w:spacing w:after="120" w:line="240" w:lineRule="auto"/>
        <w:jc w:val="both"/>
        <w:rPr>
          <w:rFonts w:eastAsia="Calibri"/>
          <w:snapToGrid w:val="0"/>
          <w:sz w:val="20"/>
          <w:szCs w:val="20"/>
          <w:lang w:val="en-US" w:eastAsia="en-US" w:bidi="en-US"/>
        </w:rPr>
      </w:pPr>
      <w:r w:rsidRPr="00E73913">
        <w:rPr>
          <w:rFonts w:eastAsia="Calibri"/>
          <w:snapToGrid w:val="0"/>
          <w:sz w:val="20"/>
          <w:szCs w:val="20"/>
          <w:lang w:val="en-US" w:eastAsia="en-US" w:bidi="en-US"/>
        </w:rPr>
        <w:t xml:space="preserve">Saaed TE, Nikolakopoulos G, Jonasson JE, Hedlund H. A state-of-the-art review of structural control systems. </w:t>
      </w:r>
      <w:r w:rsidRPr="00E73913">
        <w:rPr>
          <w:rFonts w:eastAsia="Calibri"/>
          <w:i/>
          <w:snapToGrid w:val="0"/>
          <w:sz w:val="20"/>
          <w:szCs w:val="20"/>
          <w:lang w:val="en-US" w:eastAsia="en-US" w:bidi="en-US"/>
        </w:rPr>
        <w:t xml:space="preserve">Journal of </w:t>
      </w:r>
      <w:r w:rsidRPr="00E73913">
        <w:rPr>
          <w:rFonts w:eastAsia="Calibri"/>
          <w:i/>
          <w:snapToGrid w:val="0"/>
          <w:sz w:val="20"/>
          <w:szCs w:val="20"/>
          <w:lang w:val="en-US" w:eastAsia="zh-CN" w:bidi="en-US"/>
        </w:rPr>
        <w:t>V</w:t>
      </w:r>
      <w:r w:rsidRPr="00E73913">
        <w:rPr>
          <w:rFonts w:eastAsia="Calibri"/>
          <w:i/>
          <w:snapToGrid w:val="0"/>
          <w:sz w:val="20"/>
          <w:szCs w:val="20"/>
          <w:lang w:val="en-US" w:eastAsia="en-US" w:bidi="en-US"/>
        </w:rPr>
        <w:t>ibration and Control</w:t>
      </w:r>
      <w:r w:rsidRPr="00E73913">
        <w:rPr>
          <w:rFonts w:eastAsia="Calibri"/>
          <w:snapToGrid w:val="0"/>
          <w:sz w:val="20"/>
          <w:szCs w:val="20"/>
          <w:lang w:val="en-US" w:eastAsia="en-US" w:bidi="en-US"/>
        </w:rPr>
        <w:t>, 2015, 21(5): 919-937.</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Vakakis AF, Gendelman OV, Bergman LA, McFarland DM, Kerschen G, Lee YS. </w:t>
      </w:r>
      <w:r w:rsidRPr="00E73913">
        <w:rPr>
          <w:rFonts w:eastAsia="Calibri"/>
          <w:i/>
          <w:snapToGrid w:val="0"/>
          <w:color w:val="000000"/>
          <w:sz w:val="20"/>
          <w:szCs w:val="20"/>
          <w:lang w:val="en-US" w:eastAsia="en-US" w:bidi="en-US"/>
        </w:rPr>
        <w:t>Nonlinear Targeted Energy Transfer in Mechanical and Structural Systems I &amp; II</w:t>
      </w:r>
      <w:r w:rsidRPr="00E73913">
        <w:rPr>
          <w:rFonts w:eastAsia="Calibri"/>
          <w:snapToGrid w:val="0"/>
          <w:color w:val="000000"/>
          <w:sz w:val="20"/>
          <w:szCs w:val="20"/>
          <w:lang w:val="en-US" w:eastAsia="en-US" w:bidi="en-US"/>
        </w:rPr>
        <w:t>. Springer, 2008.</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Mcfarland DM, Bergman LA, Vakakis AF. Experimental study of non-linear energy pumping occurring at a single fast frequency. </w:t>
      </w:r>
      <w:r w:rsidRPr="00E73913">
        <w:rPr>
          <w:rFonts w:eastAsia="Calibri"/>
          <w:i/>
          <w:snapToGrid w:val="0"/>
          <w:color w:val="000000"/>
          <w:sz w:val="20"/>
          <w:szCs w:val="20"/>
          <w:lang w:val="en-US" w:eastAsia="en-US" w:bidi="en-US"/>
        </w:rPr>
        <w:t>International Journal of Non-Linear Mechanics</w:t>
      </w:r>
      <w:r w:rsidRPr="00E73913">
        <w:rPr>
          <w:rFonts w:eastAsia="Calibri"/>
          <w:snapToGrid w:val="0"/>
          <w:color w:val="000000"/>
          <w:sz w:val="20"/>
          <w:szCs w:val="20"/>
          <w:lang w:val="en-US" w:eastAsia="en-US" w:bidi="en-US"/>
        </w:rPr>
        <w:t>, 2005, 40(6): 891-899.</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Nucera F, Lacono FL, Mcfarland DM, Bergman LA, Vakakis AF. Application of broadband nonlinear targeted energy transfers for seismic mitigation of a shear frame: Experimental results. </w:t>
      </w:r>
      <w:r w:rsidRPr="00E73913">
        <w:rPr>
          <w:rFonts w:eastAsia="Calibri"/>
          <w:i/>
          <w:snapToGrid w:val="0"/>
          <w:color w:val="000000"/>
          <w:sz w:val="20"/>
          <w:szCs w:val="20"/>
          <w:lang w:val="en-US" w:eastAsia="en-US" w:bidi="en-US"/>
        </w:rPr>
        <w:t>Journal of Sound &amp; Vibration</w:t>
      </w:r>
      <w:r w:rsidRPr="00E73913">
        <w:rPr>
          <w:rFonts w:eastAsia="Calibri"/>
          <w:snapToGrid w:val="0"/>
          <w:color w:val="000000"/>
          <w:sz w:val="20"/>
          <w:szCs w:val="20"/>
          <w:lang w:val="en-US" w:eastAsia="en-US" w:bidi="en-US"/>
        </w:rPr>
        <w:t>, 2008, 313(1): 57-76.</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Nucera F, Mcfarland DM, Bergman LA, Vakakis AF. Application of broadband nonlinear targeted energy transfers for seismic mitigation of a shear frame: Computational results. </w:t>
      </w:r>
      <w:r w:rsidRPr="00E73913">
        <w:rPr>
          <w:rFonts w:eastAsia="Calibri"/>
          <w:i/>
          <w:snapToGrid w:val="0"/>
          <w:color w:val="000000"/>
          <w:sz w:val="20"/>
          <w:szCs w:val="20"/>
          <w:lang w:val="en-US" w:eastAsia="en-US" w:bidi="en-US"/>
        </w:rPr>
        <w:t>Journal of Sound &amp; Vibration</w:t>
      </w:r>
      <w:r w:rsidRPr="00E73913">
        <w:rPr>
          <w:rFonts w:eastAsia="Calibri"/>
          <w:snapToGrid w:val="0"/>
          <w:color w:val="000000"/>
          <w:sz w:val="20"/>
          <w:szCs w:val="20"/>
          <w:lang w:val="en-US" w:eastAsia="en-US" w:bidi="en-US"/>
        </w:rPr>
        <w:t>, 2010, 329(1): 2973-2994.</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Ahmadi M, Attari NKA, Shahrouzi M. Structural seismic response mitigation using optimized vibro-impact nonlinear energy sinks. </w:t>
      </w:r>
      <w:r w:rsidRPr="00E73913">
        <w:rPr>
          <w:rFonts w:eastAsia="Calibri"/>
          <w:i/>
          <w:snapToGrid w:val="0"/>
          <w:color w:val="000000"/>
          <w:sz w:val="20"/>
          <w:szCs w:val="20"/>
          <w:lang w:val="en-US" w:eastAsia="en-US" w:bidi="en-US"/>
        </w:rPr>
        <w:t>Journal of Earthquake Engineering</w:t>
      </w:r>
      <w:r w:rsidRPr="00E73913">
        <w:rPr>
          <w:rFonts w:eastAsia="Calibri"/>
          <w:snapToGrid w:val="0"/>
          <w:color w:val="000000"/>
          <w:sz w:val="20"/>
          <w:szCs w:val="20"/>
          <w:lang w:val="en-US" w:eastAsia="en-US" w:bidi="en-US"/>
        </w:rPr>
        <w:t>, 2014, 19(2): 193-219.</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Gendelman OV, Alloni A. Dynamics of forced system with vibro-impact energy sink. </w:t>
      </w:r>
      <w:r w:rsidRPr="00E73913">
        <w:rPr>
          <w:rFonts w:eastAsia="Calibri"/>
          <w:i/>
          <w:snapToGrid w:val="0"/>
          <w:color w:val="000000"/>
          <w:sz w:val="20"/>
          <w:szCs w:val="20"/>
          <w:lang w:val="en-US" w:eastAsia="en-US" w:bidi="en-US"/>
        </w:rPr>
        <w:t>Journal of Sound &amp; Vibration</w:t>
      </w:r>
      <w:r w:rsidRPr="00E73913">
        <w:rPr>
          <w:rFonts w:eastAsia="Calibri"/>
          <w:snapToGrid w:val="0"/>
          <w:color w:val="000000"/>
          <w:sz w:val="20"/>
          <w:szCs w:val="20"/>
          <w:lang w:val="en-US" w:eastAsia="en-US" w:bidi="en-US"/>
        </w:rPr>
        <w:t>, 2015, 358: 301-314.</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Li T, Seguy S, Berlioz A. On the dynamics around targeted energy transfer for vibro-impact nonlinear energy sink. </w:t>
      </w:r>
      <w:r w:rsidRPr="00E73913">
        <w:rPr>
          <w:rFonts w:eastAsia="Calibri"/>
          <w:i/>
          <w:snapToGrid w:val="0"/>
          <w:color w:val="000000"/>
          <w:sz w:val="20"/>
          <w:szCs w:val="20"/>
          <w:lang w:val="en-US" w:eastAsia="en-US" w:bidi="en-US"/>
        </w:rPr>
        <w:t>Nonlinear Dynamics</w:t>
      </w:r>
      <w:r w:rsidRPr="00E73913">
        <w:rPr>
          <w:rFonts w:eastAsia="Calibri"/>
          <w:snapToGrid w:val="0"/>
          <w:color w:val="000000"/>
          <w:sz w:val="20"/>
          <w:szCs w:val="20"/>
          <w:lang w:val="en-US" w:eastAsia="en-US" w:bidi="en-US"/>
        </w:rPr>
        <w:t>, 2016: 1-14.</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Luo J, Wierschem NE, Hubbard SA, Fahnestock LA, Quinn DD, Mcfarland DM. Large-scale experimental evaluation and numerical simulation of a system of nonlinear energy sinks for seismic mitigation. </w:t>
      </w:r>
      <w:r w:rsidRPr="00E73913">
        <w:rPr>
          <w:rFonts w:eastAsia="Calibri"/>
          <w:i/>
          <w:snapToGrid w:val="0"/>
          <w:color w:val="000000"/>
          <w:sz w:val="20"/>
          <w:szCs w:val="20"/>
          <w:lang w:val="en-US" w:eastAsia="en-US" w:bidi="en-US"/>
        </w:rPr>
        <w:t>Engineering Structures</w:t>
      </w:r>
      <w:r w:rsidRPr="00E73913">
        <w:rPr>
          <w:rFonts w:eastAsia="Calibri"/>
          <w:snapToGrid w:val="0"/>
          <w:color w:val="000000"/>
          <w:sz w:val="20"/>
          <w:szCs w:val="20"/>
          <w:lang w:val="en-US" w:eastAsia="en-US" w:bidi="en-US"/>
        </w:rPr>
        <w:t>, 2014, 77: 34-48.</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Wierschem NE, Luo J, Al-Shudeifat M, Hubbard S, Ott R, Fahnestock LA. Experimental testing and numerical simulation of a six-story structure incorporating two-degree-of-freedom nonlinear energy sink. </w:t>
      </w:r>
      <w:r w:rsidRPr="00E73913">
        <w:rPr>
          <w:rFonts w:eastAsia="Calibri"/>
          <w:i/>
          <w:snapToGrid w:val="0"/>
          <w:color w:val="000000"/>
          <w:sz w:val="20"/>
          <w:szCs w:val="20"/>
          <w:lang w:val="en-US" w:eastAsia="en-US" w:bidi="en-US"/>
        </w:rPr>
        <w:t>ASCE Journal of Structural Engineering</w:t>
      </w:r>
      <w:r w:rsidRPr="00E73913">
        <w:rPr>
          <w:rFonts w:eastAsia="Calibri"/>
          <w:snapToGrid w:val="0"/>
          <w:color w:val="000000"/>
          <w:sz w:val="20"/>
          <w:szCs w:val="20"/>
          <w:lang w:val="en-US" w:eastAsia="en-US" w:bidi="en-US"/>
        </w:rPr>
        <w:t>, 2014, 04014027: 1-10.</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Gendelman OV, Sigalov G, Manevitch LI, Mane M, Vakakis AF, Bergman LA. Dynamics of an eccentric rotational nonlinear energy sink. </w:t>
      </w:r>
      <w:r w:rsidRPr="00E73913">
        <w:rPr>
          <w:rFonts w:eastAsia="Calibri"/>
          <w:i/>
          <w:snapToGrid w:val="0"/>
          <w:color w:val="000000"/>
          <w:sz w:val="20"/>
          <w:szCs w:val="20"/>
          <w:lang w:val="en-US" w:eastAsia="zh-CN" w:bidi="en-US"/>
        </w:rPr>
        <w:t xml:space="preserve">ASME </w:t>
      </w:r>
      <w:r w:rsidRPr="00E73913">
        <w:rPr>
          <w:rFonts w:eastAsia="Calibri"/>
          <w:i/>
          <w:snapToGrid w:val="0"/>
          <w:color w:val="000000"/>
          <w:sz w:val="20"/>
          <w:szCs w:val="20"/>
          <w:lang w:val="en-US" w:eastAsia="en-US" w:bidi="en-US"/>
        </w:rPr>
        <w:t>Journal of Applied Mechanics</w:t>
      </w:r>
      <w:r w:rsidRPr="00E73913">
        <w:rPr>
          <w:rFonts w:eastAsia="Calibri"/>
          <w:snapToGrid w:val="0"/>
          <w:color w:val="000000"/>
          <w:sz w:val="20"/>
          <w:szCs w:val="20"/>
          <w:lang w:val="en-US" w:eastAsia="en-US" w:bidi="en-US"/>
        </w:rPr>
        <w:t>, 2012, 79(1): 1012.</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Wang J, Wierschem NE, Spencer BF, Lu X. Track nonlinear energy sink for rapid response reduction in building structures. </w:t>
      </w:r>
      <w:r w:rsidRPr="00E73913">
        <w:rPr>
          <w:rFonts w:eastAsia="Calibri"/>
          <w:i/>
          <w:snapToGrid w:val="0"/>
          <w:color w:val="000000"/>
          <w:sz w:val="20"/>
          <w:szCs w:val="20"/>
          <w:lang w:val="en-US" w:eastAsia="en-US" w:bidi="en-US"/>
        </w:rPr>
        <w:t>ASCE Journal of Engineering Mechanics</w:t>
      </w:r>
      <w:r w:rsidRPr="00E73913">
        <w:rPr>
          <w:rFonts w:eastAsia="Calibri"/>
          <w:snapToGrid w:val="0"/>
          <w:color w:val="000000"/>
          <w:sz w:val="20"/>
          <w:szCs w:val="20"/>
          <w:lang w:val="en-US" w:eastAsia="en-US" w:bidi="en-US"/>
        </w:rPr>
        <w:t>, 2015, 141(1): 04014104.</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Wang J, Wierschem N, Spencer BF, Lu X. Experimental study of track nonlinear energy sinks for dynamic response reduction. </w:t>
      </w:r>
      <w:r w:rsidRPr="00E73913">
        <w:rPr>
          <w:rFonts w:eastAsia="Calibri"/>
          <w:i/>
          <w:snapToGrid w:val="0"/>
          <w:color w:val="000000"/>
          <w:sz w:val="20"/>
          <w:szCs w:val="20"/>
          <w:lang w:val="en-US" w:eastAsia="en-US" w:bidi="en-US"/>
        </w:rPr>
        <w:t>Engineering Structures</w:t>
      </w:r>
      <w:r w:rsidRPr="00E73913">
        <w:rPr>
          <w:rFonts w:eastAsia="Calibri"/>
          <w:snapToGrid w:val="0"/>
          <w:color w:val="000000"/>
          <w:sz w:val="20"/>
          <w:szCs w:val="20"/>
          <w:lang w:val="en-US" w:eastAsia="en-US" w:bidi="en-US"/>
        </w:rPr>
        <w:t>, 2015, 94: 9-15.</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Wang J, Wierschem N, Spencer BF, Lu X. Numerical and experimental study of the performance of a single-sided vibro-impact track nonlinear energy sink. </w:t>
      </w:r>
      <w:r w:rsidRPr="00E73913">
        <w:rPr>
          <w:rFonts w:eastAsia="Calibri"/>
          <w:i/>
          <w:snapToGrid w:val="0"/>
          <w:color w:val="000000"/>
          <w:sz w:val="20"/>
          <w:szCs w:val="20"/>
          <w:lang w:val="en-US" w:eastAsia="en-US" w:bidi="en-US"/>
        </w:rPr>
        <w:t>Earthquake Engineering &amp; Structural Dynamics</w:t>
      </w:r>
      <w:r w:rsidRPr="00E73913">
        <w:rPr>
          <w:rFonts w:eastAsia="Calibri"/>
          <w:snapToGrid w:val="0"/>
          <w:color w:val="000000"/>
          <w:sz w:val="20"/>
          <w:szCs w:val="20"/>
          <w:lang w:val="en-US" w:eastAsia="en-US" w:bidi="en-US"/>
        </w:rPr>
        <w:t>, 2016, 45(4): 635-652.</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Lu X, Liu Z, Lu Z. Optimization design and experimental verification of track nonlinear energy sink for vibration control under seismic excitation. </w:t>
      </w:r>
      <w:r w:rsidRPr="00E73913">
        <w:rPr>
          <w:rFonts w:eastAsia="Calibri"/>
          <w:i/>
          <w:snapToGrid w:val="0"/>
          <w:color w:val="000000"/>
          <w:sz w:val="20"/>
          <w:szCs w:val="20"/>
          <w:lang w:val="en-US" w:eastAsia="en-US" w:bidi="en-US"/>
        </w:rPr>
        <w:t>Structural Control &amp; Health Monitoring</w:t>
      </w:r>
      <w:r w:rsidRPr="00E73913">
        <w:rPr>
          <w:rFonts w:eastAsia="Calibri"/>
          <w:snapToGrid w:val="0"/>
          <w:color w:val="000000"/>
          <w:sz w:val="20"/>
          <w:szCs w:val="20"/>
          <w:lang w:val="en-US" w:eastAsia="en-US" w:bidi="en-US"/>
        </w:rPr>
        <w:t>, 2017, DOI: 10.1002/stc.2033.</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Schmidt F, Lamarque CH. Energy pumping for mechanical systems involving non-smooth Saint-Venant terms. </w:t>
      </w:r>
      <w:r w:rsidRPr="00E73913">
        <w:rPr>
          <w:rFonts w:eastAsia="Calibri"/>
          <w:i/>
          <w:snapToGrid w:val="0"/>
          <w:color w:val="000000"/>
          <w:sz w:val="20"/>
          <w:szCs w:val="20"/>
          <w:lang w:val="en-US" w:eastAsia="en-US" w:bidi="en-US"/>
        </w:rPr>
        <w:t>International Journal of Non-Linear Mechanics</w:t>
      </w:r>
      <w:r w:rsidRPr="00E73913">
        <w:rPr>
          <w:rFonts w:eastAsia="Calibri"/>
          <w:snapToGrid w:val="0"/>
          <w:color w:val="000000"/>
          <w:sz w:val="20"/>
          <w:szCs w:val="20"/>
          <w:lang w:val="en-US" w:eastAsia="en-US" w:bidi="en-US"/>
        </w:rPr>
        <w:t>, 2010, 45(9): 866–875.</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Lamarque CH, Savadkoohi AT. Targeted energy transfer between a system with a set of saint-venant elements and a nonlinear energy sink. </w:t>
      </w:r>
      <w:r w:rsidRPr="00E73913">
        <w:rPr>
          <w:rFonts w:eastAsia="Calibri"/>
          <w:i/>
          <w:snapToGrid w:val="0"/>
          <w:color w:val="000000"/>
          <w:sz w:val="20"/>
          <w:szCs w:val="20"/>
          <w:lang w:val="en-US" w:eastAsia="en-US" w:bidi="en-US"/>
        </w:rPr>
        <w:t>Continuum Mechanics and Thermodynamics</w:t>
      </w:r>
      <w:r w:rsidRPr="00E73913">
        <w:rPr>
          <w:rFonts w:eastAsia="Calibri"/>
          <w:snapToGrid w:val="0"/>
          <w:color w:val="000000"/>
          <w:sz w:val="20"/>
          <w:szCs w:val="20"/>
          <w:lang w:val="en-US" w:eastAsia="en-US" w:bidi="en-US"/>
        </w:rPr>
        <w:t>, 2015, 27(4): 819-833.</w:t>
      </w:r>
    </w:p>
    <w:p w:rsidR="00E73913" w:rsidRPr="00E73913" w:rsidRDefault="00E73913" w:rsidP="00E73913">
      <w:pPr>
        <w:widowControl w:val="0"/>
        <w:spacing w:after="12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Al-Shudeifat MA. Highly efficient nonlinear energy sink. </w:t>
      </w:r>
      <w:r w:rsidRPr="00E73913">
        <w:rPr>
          <w:rFonts w:eastAsia="Calibri"/>
          <w:i/>
          <w:snapToGrid w:val="0"/>
          <w:color w:val="000000"/>
          <w:sz w:val="20"/>
          <w:szCs w:val="20"/>
          <w:lang w:val="en-US" w:eastAsia="en-US" w:bidi="en-US"/>
        </w:rPr>
        <w:t>Nonlinear</w:t>
      </w:r>
      <w:r w:rsidRPr="00E73913">
        <w:rPr>
          <w:rFonts w:eastAsia="Calibri"/>
          <w:snapToGrid w:val="0"/>
          <w:color w:val="000000"/>
          <w:sz w:val="20"/>
          <w:szCs w:val="20"/>
          <w:lang w:val="en-US" w:eastAsia="en-US" w:bidi="en-US"/>
        </w:rPr>
        <w:t xml:space="preserve"> </w:t>
      </w:r>
      <w:r w:rsidRPr="00E73913">
        <w:rPr>
          <w:rFonts w:eastAsia="Calibri"/>
          <w:i/>
          <w:snapToGrid w:val="0"/>
          <w:color w:val="000000"/>
          <w:sz w:val="20"/>
          <w:szCs w:val="20"/>
          <w:lang w:val="en-US" w:eastAsia="en-US" w:bidi="en-US"/>
        </w:rPr>
        <w:t>Dynamics</w:t>
      </w:r>
      <w:r w:rsidRPr="00E73913">
        <w:rPr>
          <w:rFonts w:eastAsia="Calibri"/>
          <w:snapToGrid w:val="0"/>
          <w:color w:val="000000"/>
          <w:sz w:val="20"/>
          <w:szCs w:val="20"/>
          <w:lang w:val="en-US" w:eastAsia="en-US" w:bidi="en-US"/>
        </w:rPr>
        <w:t>, 2014, 76(4): 1905-1920.</w:t>
      </w:r>
    </w:p>
    <w:p w:rsidR="00E73913" w:rsidRPr="00E73913" w:rsidRDefault="00E73913" w:rsidP="00E73913">
      <w:pPr>
        <w:widowControl w:val="0"/>
        <w:spacing w:after="0" w:line="240" w:lineRule="auto"/>
        <w:jc w:val="both"/>
        <w:rPr>
          <w:rFonts w:eastAsia="Calibri"/>
          <w:snapToGrid w:val="0"/>
          <w:color w:val="000000"/>
          <w:sz w:val="20"/>
          <w:szCs w:val="20"/>
          <w:lang w:val="en-US" w:eastAsia="en-US" w:bidi="en-US"/>
        </w:rPr>
      </w:pPr>
      <w:r w:rsidRPr="00E73913">
        <w:rPr>
          <w:rFonts w:eastAsia="Calibri"/>
          <w:snapToGrid w:val="0"/>
          <w:color w:val="000000"/>
          <w:sz w:val="20"/>
          <w:szCs w:val="20"/>
          <w:lang w:val="en-US" w:eastAsia="en-US" w:bidi="en-US"/>
        </w:rPr>
        <w:t xml:space="preserve">Al-Shudeifat MA. Asymmetric magnet-based nonlinear energy sink. </w:t>
      </w:r>
      <w:r w:rsidRPr="00E73913">
        <w:rPr>
          <w:rFonts w:eastAsia="Calibri"/>
          <w:i/>
          <w:snapToGrid w:val="0"/>
          <w:color w:val="000000"/>
          <w:sz w:val="20"/>
          <w:szCs w:val="20"/>
          <w:lang w:val="en-US" w:eastAsia="en-US" w:bidi="en-US"/>
        </w:rPr>
        <w:t>ASME</w:t>
      </w:r>
      <w:r w:rsidRPr="00E73913">
        <w:rPr>
          <w:rFonts w:eastAsia="Calibri"/>
          <w:snapToGrid w:val="0"/>
          <w:color w:val="000000"/>
          <w:sz w:val="20"/>
          <w:szCs w:val="20"/>
          <w:lang w:val="en-US" w:eastAsia="en-US" w:bidi="en-US"/>
        </w:rPr>
        <w:t xml:space="preserve"> </w:t>
      </w:r>
      <w:r w:rsidRPr="00E73913">
        <w:rPr>
          <w:rFonts w:eastAsia="Calibri"/>
          <w:i/>
          <w:snapToGrid w:val="0"/>
          <w:color w:val="000000"/>
          <w:sz w:val="20"/>
          <w:szCs w:val="20"/>
          <w:lang w:val="en-US" w:eastAsia="en-US" w:bidi="en-US"/>
        </w:rPr>
        <w:t>Journal of Computational &amp; Nonlinear Dynamics</w:t>
      </w:r>
      <w:r w:rsidRPr="00E73913">
        <w:rPr>
          <w:rFonts w:eastAsia="Calibri"/>
          <w:snapToGrid w:val="0"/>
          <w:color w:val="000000"/>
          <w:sz w:val="20"/>
          <w:szCs w:val="20"/>
          <w:lang w:val="en-US" w:eastAsia="en-US" w:bidi="en-US"/>
        </w:rPr>
        <w:t>, 2015, 10(1).</w:t>
      </w:r>
    </w:p>
    <w:p w:rsidR="006B3BBD" w:rsidRPr="00E73913" w:rsidRDefault="006B3BBD" w:rsidP="0013217D">
      <w:pPr>
        <w:spacing w:line="240" w:lineRule="auto"/>
        <w:jc w:val="both"/>
        <w:rPr>
          <w:lang w:val="en-US"/>
        </w:rPr>
      </w:pPr>
    </w:p>
    <w:sectPr w:rsidR="006B3BBD" w:rsidRPr="00E73913" w:rsidSect="00E73913">
      <w:headerReference w:type="default" r:id="rId66"/>
      <w:footerReference w:type="default" r:id="rId67"/>
      <w:headerReference w:type="first" r:id="rId68"/>
      <w:footerReference w:type="first" r:id="rId69"/>
      <w:pgSz w:w="11906" w:h="16838"/>
      <w:pgMar w:top="1418" w:right="1134" w:bottom="1418" w:left="1134" w:header="709" w:footer="709" w:gutter="0"/>
      <w:pgNumType w:start="10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6C2" w:rsidRDefault="005F06C2" w:rsidP="0013217D">
      <w:pPr>
        <w:spacing w:after="0" w:line="240" w:lineRule="auto"/>
      </w:pPr>
      <w:r>
        <w:separator/>
      </w:r>
    </w:p>
  </w:endnote>
  <w:endnote w:type="continuationSeparator" w:id="0">
    <w:p w:rsidR="005F06C2" w:rsidRDefault="005F06C2"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20002A87" w:usb1="00000000" w:usb2="00000000" w:usb3="00000000" w:csb0="000001FF" w:csb1="00000000"/>
  </w:font>
  <w:font w:name="DengXian">
    <w:altName w:val="SimSun"/>
    <w:charset w:val="86"/>
    <w:family w:val="auto"/>
    <w:pitch w:val="variable"/>
    <w:sig w:usb0="00000000" w:usb1="38CF7CFA" w:usb2="00000016" w:usb3="00000000" w:csb0="0004000F" w:csb1="00000000"/>
  </w:font>
  <w:font w:name="DFKai-SB">
    <w:panose1 w:val="03000509000000000000"/>
    <w:charset w:val="88"/>
    <w:family w:val="script"/>
    <w:pitch w:val="fixed"/>
    <w:sig w:usb0="00000003" w:usb1="080E0000" w:usb2="00000016" w:usb3="00000000" w:csb0="001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95373"/>
      <w:docPartObj>
        <w:docPartGallery w:val="Page Numbers (Bottom of Page)"/>
        <w:docPartUnique/>
      </w:docPartObj>
    </w:sdtPr>
    <w:sdtEndPr/>
    <w:sdtContent>
      <w:p w:rsidR="00E73913" w:rsidRDefault="00E73913">
        <w:pPr>
          <w:pStyle w:val="a6"/>
          <w:jc w:val="center"/>
        </w:pPr>
        <w:r>
          <w:fldChar w:fldCharType="begin"/>
        </w:r>
        <w:r>
          <w:instrText>PAGE   \* MERGEFORMAT</w:instrText>
        </w:r>
        <w:r>
          <w:fldChar w:fldCharType="separate"/>
        </w:r>
        <w:r w:rsidR="008D52FA">
          <w:rPr>
            <w:noProof/>
          </w:rPr>
          <w:t>1024</w:t>
        </w:r>
        <w:r>
          <w:fldChar w:fldCharType="end"/>
        </w:r>
      </w:p>
    </w:sdtContent>
  </w:sdt>
  <w:p w:rsidR="00E73913" w:rsidRDefault="00E7391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589660"/>
      <w:docPartObj>
        <w:docPartGallery w:val="Page Numbers (Bottom of Page)"/>
        <w:docPartUnique/>
      </w:docPartObj>
    </w:sdtPr>
    <w:sdtEndPr/>
    <w:sdtContent>
      <w:p w:rsidR="00E73913" w:rsidRDefault="00E73913">
        <w:pPr>
          <w:pStyle w:val="a6"/>
          <w:jc w:val="center"/>
        </w:pPr>
        <w:r>
          <w:fldChar w:fldCharType="begin"/>
        </w:r>
        <w:r>
          <w:instrText>PAGE   \* MERGEFORMAT</w:instrText>
        </w:r>
        <w:r>
          <w:fldChar w:fldCharType="separate"/>
        </w:r>
        <w:r w:rsidR="008D52FA">
          <w:rPr>
            <w:noProof/>
          </w:rPr>
          <w:t>1023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6C2" w:rsidRDefault="005F06C2" w:rsidP="0013217D">
      <w:pPr>
        <w:spacing w:after="0" w:line="240" w:lineRule="auto"/>
      </w:pPr>
      <w:r>
        <w:separator/>
      </w:r>
    </w:p>
  </w:footnote>
  <w:footnote w:type="continuationSeparator" w:id="0">
    <w:p w:rsidR="005F06C2" w:rsidRDefault="005F06C2" w:rsidP="0013217D">
      <w:pPr>
        <w:spacing w:after="0" w:line="240" w:lineRule="auto"/>
      </w:pPr>
      <w:r>
        <w:continuationSeparator/>
      </w:r>
    </w:p>
  </w:footnote>
  <w:footnote w:id="1">
    <w:p w:rsidR="00E73913" w:rsidRDefault="00E73913" w:rsidP="00E73913">
      <w:pPr>
        <w:pStyle w:val="aa"/>
        <w:ind w:left="0" w:firstLine="0"/>
        <w:rPr>
          <w:rFonts w:eastAsia="SimSun"/>
          <w:sz w:val="20"/>
          <w:lang w:eastAsia="zh-CN"/>
        </w:rPr>
      </w:pPr>
      <w:r>
        <w:rPr>
          <w:rStyle w:val="ae"/>
          <w:rFonts w:eastAsia="SimSun"/>
        </w:rPr>
        <w:footnoteRef/>
      </w:r>
      <w:r>
        <w:rPr>
          <w:rFonts w:eastAsia="SimSun"/>
          <w:sz w:val="20"/>
          <w:lang w:eastAsia="zh-CN"/>
        </w:rPr>
        <w:t>Associate Prof.</w:t>
      </w:r>
      <w:r>
        <w:rPr>
          <w:sz w:val="20"/>
        </w:rPr>
        <w:t xml:space="preserve">, </w:t>
      </w:r>
      <w:r>
        <w:rPr>
          <w:rFonts w:eastAsia="SimSun"/>
          <w:sz w:val="20"/>
          <w:lang w:eastAsia="zh-CN"/>
        </w:rPr>
        <w:t>Director Assistant, EERTC</w:t>
      </w:r>
      <w:r>
        <w:rPr>
          <w:sz w:val="20"/>
        </w:rPr>
        <w:t xml:space="preserve">, Guangzhou University, </w:t>
      </w:r>
      <w:r>
        <w:rPr>
          <w:rFonts w:eastAsia="SimSun"/>
          <w:sz w:val="20"/>
          <w:lang w:eastAsia="zh-CN"/>
        </w:rPr>
        <w:t xml:space="preserve">Guangzhou, China, </w:t>
      </w:r>
      <w:hyperlink r:id="rId1" w:history="1">
        <w:r>
          <w:rPr>
            <w:rStyle w:val="23"/>
            <w:rFonts w:eastAsia="SimSun"/>
            <w:sz w:val="20"/>
            <w:lang w:eastAsia="zh-CN"/>
          </w:rPr>
          <w:t>yychen</w:t>
        </w:r>
        <w:r>
          <w:rPr>
            <w:rStyle w:val="23"/>
            <w:sz w:val="20"/>
          </w:rPr>
          <w:t>@</w:t>
        </w:r>
        <w:r>
          <w:rPr>
            <w:rStyle w:val="23"/>
            <w:rFonts w:eastAsia="SimSun"/>
            <w:sz w:val="20"/>
            <w:lang w:eastAsia="zh-CN"/>
          </w:rPr>
          <w:t>gzhu.edu.cn</w:t>
        </w:r>
      </w:hyperlink>
      <w:r>
        <w:rPr>
          <w:sz w:val="20"/>
        </w:rPr>
        <w:t xml:space="preserve"> </w:t>
      </w:r>
    </w:p>
  </w:footnote>
  <w:footnote w:id="2">
    <w:p w:rsidR="00E73913" w:rsidRDefault="00E73913" w:rsidP="00E73913">
      <w:pPr>
        <w:pStyle w:val="aa"/>
        <w:ind w:left="0" w:firstLine="0"/>
        <w:rPr>
          <w:rFonts w:eastAsia="SimSun"/>
          <w:sz w:val="20"/>
          <w:lang w:eastAsia="zh-CN"/>
        </w:rPr>
      </w:pPr>
      <w:r>
        <w:rPr>
          <w:rStyle w:val="ae"/>
          <w:rFonts w:eastAsia="SimSun"/>
        </w:rPr>
        <w:footnoteRef/>
      </w:r>
      <w:r>
        <w:rPr>
          <w:rFonts w:eastAsia="SimSun"/>
          <w:sz w:val="20"/>
          <w:lang w:eastAsia="zh-CN"/>
        </w:rPr>
        <w:t>Graduate Student</w:t>
      </w:r>
      <w:r>
        <w:rPr>
          <w:sz w:val="20"/>
        </w:rPr>
        <w:t xml:space="preserve">, </w:t>
      </w:r>
      <w:r>
        <w:rPr>
          <w:rFonts w:eastAsia="SimSun"/>
          <w:sz w:val="20"/>
          <w:lang w:eastAsia="zh-CN"/>
        </w:rPr>
        <w:t>EERTC</w:t>
      </w:r>
      <w:r>
        <w:rPr>
          <w:sz w:val="20"/>
        </w:rPr>
        <w:t xml:space="preserve">, Guangzhou University, </w:t>
      </w:r>
      <w:r>
        <w:rPr>
          <w:rFonts w:eastAsia="SimSun"/>
          <w:sz w:val="20"/>
          <w:lang w:eastAsia="zh-CN"/>
        </w:rPr>
        <w:t xml:space="preserve">Guangzhou, China, </w:t>
      </w:r>
      <w:hyperlink r:id="rId2" w:history="1">
        <w:r w:rsidRPr="00C75488">
          <w:rPr>
            <w:rStyle w:val="23"/>
            <w:rFonts w:eastAsia="SimSun"/>
            <w:sz w:val="20"/>
            <w:lang w:eastAsia="zh-CN"/>
          </w:rPr>
          <w:t>1506957140@qq.com</w:t>
        </w:r>
      </w:hyperlink>
    </w:p>
  </w:footnote>
  <w:footnote w:id="3">
    <w:p w:rsidR="00E73913" w:rsidRDefault="00E73913" w:rsidP="00E73913">
      <w:pPr>
        <w:pStyle w:val="aa"/>
        <w:ind w:left="0" w:firstLine="0"/>
        <w:rPr>
          <w:rFonts w:eastAsia="SimSun"/>
          <w:sz w:val="20"/>
          <w:lang w:eastAsia="zh-CN"/>
        </w:rPr>
      </w:pPr>
      <w:r>
        <w:rPr>
          <w:rStyle w:val="ae"/>
          <w:rFonts w:eastAsia="SimSun"/>
        </w:rPr>
        <w:footnoteRef/>
      </w:r>
      <w:r>
        <w:rPr>
          <w:rFonts w:eastAsia="SimSun"/>
          <w:sz w:val="20"/>
          <w:lang w:eastAsia="zh-CN"/>
        </w:rPr>
        <w:t>Prof.</w:t>
      </w:r>
      <w:r>
        <w:rPr>
          <w:sz w:val="20"/>
        </w:rPr>
        <w:t xml:space="preserve">, </w:t>
      </w:r>
      <w:r>
        <w:rPr>
          <w:rFonts w:eastAsia="SimSun"/>
          <w:sz w:val="20"/>
          <w:lang w:eastAsia="zh-CN"/>
        </w:rPr>
        <w:t>Executive Director, EERTC</w:t>
      </w:r>
      <w:r>
        <w:rPr>
          <w:sz w:val="20"/>
        </w:rPr>
        <w:t xml:space="preserve">, Guangzhou University, </w:t>
      </w:r>
      <w:r>
        <w:rPr>
          <w:rFonts w:eastAsia="SimSun"/>
          <w:sz w:val="20"/>
          <w:lang w:eastAsia="zh-CN"/>
        </w:rPr>
        <w:t xml:space="preserve">Guangzhou, China, </w:t>
      </w:r>
      <w:hyperlink r:id="rId3" w:history="1">
        <w:r>
          <w:rPr>
            <w:rStyle w:val="23"/>
            <w:rFonts w:eastAsia="SimSun"/>
            <w:sz w:val="20"/>
            <w:lang w:eastAsia="zh-CN"/>
          </w:rPr>
          <w:t>ptan</w:t>
        </w:r>
        <w:r>
          <w:rPr>
            <w:rStyle w:val="23"/>
            <w:sz w:val="20"/>
          </w:rPr>
          <w:t>@</w:t>
        </w:r>
        <w:r>
          <w:rPr>
            <w:rStyle w:val="23"/>
            <w:rFonts w:eastAsia="SimSun"/>
            <w:sz w:val="20"/>
            <w:lang w:eastAsia="zh-CN"/>
          </w:rPr>
          <w:t>gzhu.edu.cn</w:t>
        </w:r>
      </w:hyperlink>
      <w:r>
        <w:rPr>
          <w:sz w:val="20"/>
        </w:rPr>
        <w:t xml:space="preserve"> </w:t>
      </w:r>
    </w:p>
  </w:footnote>
  <w:footnote w:id="4">
    <w:p w:rsidR="00E73913" w:rsidRDefault="00E73913" w:rsidP="00E73913">
      <w:pPr>
        <w:pStyle w:val="aa"/>
        <w:ind w:left="0" w:firstLine="0"/>
        <w:rPr>
          <w:rFonts w:eastAsia="SimSun"/>
          <w:sz w:val="20"/>
          <w:lang w:eastAsia="zh-CN"/>
        </w:rPr>
      </w:pPr>
      <w:r>
        <w:rPr>
          <w:rStyle w:val="ae"/>
          <w:rFonts w:eastAsia="SimSun"/>
        </w:rPr>
        <w:footnoteRef/>
      </w:r>
      <w:r>
        <w:rPr>
          <w:rFonts w:eastAsia="SimSun"/>
          <w:sz w:val="20"/>
          <w:lang w:eastAsia="zh-CN"/>
        </w:rPr>
        <w:t>Prof.</w:t>
      </w:r>
      <w:r>
        <w:rPr>
          <w:sz w:val="20"/>
        </w:rPr>
        <w:t xml:space="preserve">, </w:t>
      </w:r>
      <w:r>
        <w:rPr>
          <w:rFonts w:eastAsia="SimSun"/>
          <w:sz w:val="20"/>
          <w:lang w:eastAsia="zh-CN"/>
        </w:rPr>
        <w:t>Deputy Director, EERTC</w:t>
      </w:r>
      <w:r>
        <w:rPr>
          <w:sz w:val="20"/>
        </w:rPr>
        <w:t xml:space="preserve">, Guangzhou University, </w:t>
      </w:r>
      <w:r>
        <w:rPr>
          <w:rFonts w:eastAsia="SimSun"/>
          <w:sz w:val="20"/>
          <w:lang w:eastAsia="zh-CN"/>
        </w:rPr>
        <w:t xml:space="preserve">Guangzhou, China, </w:t>
      </w:r>
      <w:hyperlink r:id="rId4" w:history="1">
        <w:r>
          <w:rPr>
            <w:rStyle w:val="23"/>
            <w:rFonts w:eastAsia="SimSun"/>
            <w:sz w:val="20"/>
            <w:lang w:eastAsia="zh-CN"/>
          </w:rPr>
          <w:t>eertchxy@gzhu.edu.cn</w:t>
        </w:r>
      </w:hyperlink>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13" w:rsidRDefault="00E73913" w:rsidP="00E73913">
    <w:pPr>
      <w:pStyle w:val="a4"/>
      <w:jc w:val="center"/>
    </w:pPr>
    <w:r w:rsidRPr="0013217D">
      <w:rPr>
        <w:rFonts w:eastAsia="Times New Roman"/>
        <w:noProof/>
        <w:snapToGrid w:val="0"/>
        <w:szCs w:val="24"/>
      </w:rPr>
      <w:drawing>
        <wp:inline distT="0" distB="0" distL="0" distR="0" wp14:anchorId="2424D133" wp14:editId="337A503E">
          <wp:extent cx="3854450" cy="1104900"/>
          <wp:effectExtent l="0" t="0" r="0" b="0"/>
          <wp:docPr id="104969" name="Рисунок 10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nsid w:val="034A4CA7"/>
    <w:multiLevelType w:val="multilevel"/>
    <w:tmpl w:val="9236A89A"/>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B363E7C"/>
    <w:multiLevelType w:val="hybridMultilevel"/>
    <w:tmpl w:val="B8842EB0"/>
    <w:lvl w:ilvl="0" w:tplc="5EE4C224">
      <w:start w:val="1"/>
      <w:numFmt w:val="bullet"/>
      <w:lvlText w:val="-"/>
      <w:lvlJc w:val="left"/>
      <w:pPr>
        <w:ind w:left="9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67F6D926">
      <w:start w:val="1"/>
      <w:numFmt w:val="bullet"/>
      <w:lvlText w:val="o"/>
      <w:lvlJc w:val="left"/>
      <w:pPr>
        <w:ind w:left="10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20C2FAE8">
      <w:start w:val="1"/>
      <w:numFmt w:val="bullet"/>
      <w:lvlText w:val="▪"/>
      <w:lvlJc w:val="left"/>
      <w:pPr>
        <w:ind w:left="18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363E6EE6">
      <w:start w:val="1"/>
      <w:numFmt w:val="bullet"/>
      <w:lvlText w:val="•"/>
      <w:lvlJc w:val="left"/>
      <w:pPr>
        <w:ind w:left="253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FF68DDE2">
      <w:start w:val="1"/>
      <w:numFmt w:val="bullet"/>
      <w:lvlText w:val="o"/>
      <w:lvlJc w:val="left"/>
      <w:pPr>
        <w:ind w:left="325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B590D30E">
      <w:start w:val="1"/>
      <w:numFmt w:val="bullet"/>
      <w:lvlText w:val="▪"/>
      <w:lvlJc w:val="left"/>
      <w:pPr>
        <w:ind w:left="39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7C020004">
      <w:start w:val="1"/>
      <w:numFmt w:val="bullet"/>
      <w:lvlText w:val="•"/>
      <w:lvlJc w:val="left"/>
      <w:pPr>
        <w:ind w:left="46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BC47B2C">
      <w:start w:val="1"/>
      <w:numFmt w:val="bullet"/>
      <w:lvlText w:val="o"/>
      <w:lvlJc w:val="left"/>
      <w:pPr>
        <w:ind w:left="54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ADC87818">
      <w:start w:val="1"/>
      <w:numFmt w:val="bullet"/>
      <w:lvlText w:val="▪"/>
      <w:lvlJc w:val="left"/>
      <w:pPr>
        <w:ind w:left="613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3">
    <w:nsid w:val="16BD0FE5"/>
    <w:multiLevelType w:val="hybridMultilevel"/>
    <w:tmpl w:val="B4ACB4E4"/>
    <w:lvl w:ilvl="0" w:tplc="1C343B1E">
      <w:start w:val="1"/>
      <w:numFmt w:val="lowerLetter"/>
      <w:lvlText w:val="(%1)"/>
      <w:lvlJc w:val="left"/>
      <w:pPr>
        <w:ind w:left="502" w:hanging="360"/>
      </w:pPr>
      <w:rPr>
        <w:rFonts w:hint="default"/>
        <w:sz w:val="24"/>
        <w:szCs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
    <w:nsid w:val="1DF209BD"/>
    <w:multiLevelType w:val="hybridMultilevel"/>
    <w:tmpl w:val="70F0189C"/>
    <w:lvl w:ilvl="0" w:tplc="81809714">
      <w:start w:val="1"/>
      <w:numFmt w:val="decimal"/>
      <w:lvlText w:val="%1."/>
      <w:lvlJc w:val="left"/>
      <w:pPr>
        <w:ind w:left="6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11A8344">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B1C95B0">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B27928">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552497A">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FD2D6F0">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0AE72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AB494B6">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6CAF25C">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nsid w:val="25932292"/>
    <w:multiLevelType w:val="hybridMultilevel"/>
    <w:tmpl w:val="BCCA2D7A"/>
    <w:lvl w:ilvl="0" w:tplc="6F50E55C">
      <w:start w:val="1"/>
      <w:numFmt w:val="decimal"/>
      <w:lvlText w:val="(%1)"/>
      <w:lvlJc w:val="left"/>
      <w:pPr>
        <w:ind w:left="732" w:hanging="360"/>
      </w:pPr>
      <w:rPr>
        <w:rFonts w:hint="default"/>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6">
    <w:nsid w:val="309A4A7F"/>
    <w:multiLevelType w:val="multilevel"/>
    <w:tmpl w:val="1304C098"/>
    <w:styleLink w:val="Style1"/>
    <w:lvl w:ilvl="0">
      <w:start w:val="1"/>
      <w:numFmt w:val="decimal"/>
      <w:pStyle w:val="tablecaptio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62019C2"/>
    <w:multiLevelType w:val="hybridMultilevel"/>
    <w:tmpl w:val="0978BD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94C5686"/>
    <w:multiLevelType w:val="hybridMultilevel"/>
    <w:tmpl w:val="88525C7C"/>
    <w:lvl w:ilvl="0" w:tplc="0BD8D2AC">
      <w:start w:val="1"/>
      <w:numFmt w:val="decimal"/>
      <w:lvlText w:val="(%1)"/>
      <w:lvlJc w:val="left"/>
      <w:pPr>
        <w:ind w:left="732" w:hanging="360"/>
      </w:pPr>
      <w:rPr>
        <w:rFonts w:hint="default"/>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9">
    <w:nsid w:val="3F1A0184"/>
    <w:multiLevelType w:val="hybridMultilevel"/>
    <w:tmpl w:val="C5027688"/>
    <w:lvl w:ilvl="0" w:tplc="8F62344A">
      <w:start w:val="1"/>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2656B44"/>
    <w:multiLevelType w:val="multilevel"/>
    <w:tmpl w:val="338A9AC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913"/>
    <w:rsid w:val="000D7B9B"/>
    <w:rsid w:val="0013217D"/>
    <w:rsid w:val="002A52D7"/>
    <w:rsid w:val="005F06C2"/>
    <w:rsid w:val="006323CD"/>
    <w:rsid w:val="006B3BBD"/>
    <w:rsid w:val="00887E66"/>
    <w:rsid w:val="008D52FA"/>
    <w:rsid w:val="0092552E"/>
    <w:rsid w:val="009267EB"/>
    <w:rsid w:val="00BB2547"/>
    <w:rsid w:val="00C261F0"/>
    <w:rsid w:val="00D75F34"/>
    <w:rsid w:val="00E07649"/>
    <w:rsid w:val="00E73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E73913"/>
    <w:pPr>
      <w:keepNext/>
      <w:snapToGrid w:val="0"/>
      <w:spacing w:after="0" w:line="240" w:lineRule="auto"/>
      <w:jc w:val="both"/>
      <w:outlineLvl w:val="0"/>
    </w:pPr>
    <w:rPr>
      <w:rFonts w:eastAsia="MS Mincho"/>
      <w:b/>
      <w:snapToGrid w:val="0"/>
      <w:color w:val="000000"/>
      <w:lang w:eastAsia="zh-CN" w:bidi="en-US"/>
    </w:rPr>
  </w:style>
  <w:style w:type="paragraph" w:styleId="2">
    <w:name w:val="heading 2"/>
    <w:basedOn w:val="a"/>
    <w:next w:val="a"/>
    <w:link w:val="20"/>
    <w:qFormat/>
    <w:rsid w:val="00E73913"/>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E73913"/>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0"/>
    <w:link w:val="40"/>
    <w:uiPriority w:val="9"/>
    <w:semiHidden/>
    <w:unhideWhenUsed/>
    <w:qFormat/>
    <w:rsid w:val="00E73913"/>
    <w:pPr>
      <w:keepNext/>
      <w:keepLines/>
      <w:widowControl w:val="0"/>
      <w:spacing w:before="60" w:after="0" w:line="360" w:lineRule="auto"/>
      <w:ind w:left="864" w:hanging="864"/>
      <w:jc w:val="both"/>
      <w:outlineLvl w:val="3"/>
    </w:pPr>
    <w:rPr>
      <w:rFonts w:eastAsia="Times New Roman"/>
      <w:i/>
      <w:iCs/>
      <w:snapToGrid w:val="0"/>
      <w:sz w:val="24"/>
      <w:szCs w:val="24"/>
      <w:lang w:val="en-US" w:eastAsia="en-US"/>
    </w:rPr>
  </w:style>
  <w:style w:type="paragraph" w:styleId="5">
    <w:name w:val="heading 5"/>
    <w:basedOn w:val="a"/>
    <w:next w:val="a"/>
    <w:link w:val="50"/>
    <w:uiPriority w:val="9"/>
    <w:semiHidden/>
    <w:unhideWhenUsed/>
    <w:qFormat/>
    <w:rsid w:val="00E73913"/>
    <w:pPr>
      <w:widowControl w:val="0"/>
      <w:spacing w:before="240" w:after="60"/>
      <w:ind w:left="1008" w:hanging="1008"/>
      <w:jc w:val="both"/>
      <w:outlineLvl w:val="4"/>
    </w:pPr>
    <w:rPr>
      <w:rFonts w:ascii="Calibri" w:eastAsia="Times New Roman" w:hAnsi="Calibri"/>
      <w:b/>
      <w:bCs/>
      <w:i/>
      <w:iCs/>
      <w:snapToGrid w:val="0"/>
      <w:color w:val="000000"/>
      <w:sz w:val="26"/>
      <w:szCs w:val="26"/>
      <w:lang w:val="en-IN" w:eastAsia="en-IN"/>
    </w:rPr>
  </w:style>
  <w:style w:type="paragraph" w:styleId="6">
    <w:name w:val="heading 6"/>
    <w:basedOn w:val="a"/>
    <w:next w:val="a"/>
    <w:link w:val="60"/>
    <w:uiPriority w:val="9"/>
    <w:semiHidden/>
    <w:unhideWhenUsed/>
    <w:qFormat/>
    <w:rsid w:val="00E73913"/>
    <w:pPr>
      <w:widowControl w:val="0"/>
      <w:spacing w:before="240" w:after="60"/>
      <w:ind w:left="1152" w:hanging="1152"/>
      <w:jc w:val="both"/>
      <w:outlineLvl w:val="5"/>
    </w:pPr>
    <w:rPr>
      <w:rFonts w:ascii="Calibri" w:eastAsia="Times New Roman" w:hAnsi="Calibri"/>
      <w:b/>
      <w:bCs/>
      <w:snapToGrid w:val="0"/>
      <w:color w:val="000000"/>
      <w:szCs w:val="24"/>
      <w:lang w:val="en-IN" w:eastAsia="en-IN"/>
    </w:rPr>
  </w:style>
  <w:style w:type="paragraph" w:styleId="7">
    <w:name w:val="heading 7"/>
    <w:basedOn w:val="a"/>
    <w:next w:val="a"/>
    <w:link w:val="70"/>
    <w:uiPriority w:val="9"/>
    <w:semiHidden/>
    <w:unhideWhenUsed/>
    <w:qFormat/>
    <w:rsid w:val="00E73913"/>
    <w:pPr>
      <w:widowControl w:val="0"/>
      <w:spacing w:before="240" w:after="60"/>
      <w:ind w:left="1296" w:hanging="1296"/>
      <w:jc w:val="both"/>
      <w:outlineLvl w:val="6"/>
    </w:pPr>
    <w:rPr>
      <w:rFonts w:ascii="Calibri" w:eastAsia="SimSun" w:hAnsi="Calibri"/>
      <w:snapToGrid w:val="0"/>
      <w:color w:val="000000"/>
      <w:sz w:val="24"/>
      <w:szCs w:val="24"/>
      <w:lang w:val="en-IN" w:eastAsia="en-IN"/>
    </w:rPr>
  </w:style>
  <w:style w:type="paragraph" w:styleId="8">
    <w:name w:val="heading 8"/>
    <w:basedOn w:val="a"/>
    <w:next w:val="a"/>
    <w:link w:val="80"/>
    <w:uiPriority w:val="9"/>
    <w:semiHidden/>
    <w:unhideWhenUsed/>
    <w:qFormat/>
    <w:rsid w:val="00E73913"/>
    <w:pPr>
      <w:widowControl w:val="0"/>
      <w:spacing w:before="240" w:after="60"/>
      <w:ind w:left="1440" w:hanging="1440"/>
      <w:jc w:val="both"/>
      <w:outlineLvl w:val="7"/>
    </w:pPr>
    <w:rPr>
      <w:rFonts w:ascii="Calibri" w:eastAsia="SimSun" w:hAnsi="Calibri"/>
      <w:i/>
      <w:iCs/>
      <w:snapToGrid w:val="0"/>
      <w:color w:val="000000"/>
      <w:sz w:val="24"/>
      <w:szCs w:val="24"/>
      <w:lang w:val="en-IN" w:eastAsia="en-IN"/>
    </w:rPr>
  </w:style>
  <w:style w:type="paragraph" w:styleId="9">
    <w:name w:val="heading 9"/>
    <w:basedOn w:val="a"/>
    <w:next w:val="a"/>
    <w:link w:val="90"/>
    <w:uiPriority w:val="9"/>
    <w:semiHidden/>
    <w:unhideWhenUsed/>
    <w:qFormat/>
    <w:rsid w:val="00E73913"/>
    <w:pPr>
      <w:widowControl w:val="0"/>
      <w:spacing w:before="240" w:after="60"/>
      <w:ind w:left="1584" w:hanging="1584"/>
      <w:jc w:val="both"/>
      <w:outlineLvl w:val="8"/>
    </w:pPr>
    <w:rPr>
      <w:rFonts w:ascii="Cambria" w:eastAsia="SimSun" w:hAnsi="Cambria"/>
      <w:snapToGrid w:val="0"/>
      <w:color w:val="000000"/>
      <w:szCs w:val="24"/>
      <w:lang w:val="en-IN" w:eastAsia="en-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0">
    <w:name w:val="Заголовок 1 Знак"/>
    <w:basedOn w:val="a1"/>
    <w:link w:val="1"/>
    <w:rsid w:val="00E73913"/>
    <w:rPr>
      <w:rFonts w:eastAsia="MS Mincho"/>
      <w:b/>
      <w:snapToGrid w:val="0"/>
      <w:color w:val="000000"/>
      <w:lang w:eastAsia="zh-CN" w:bidi="en-US"/>
    </w:rPr>
  </w:style>
  <w:style w:type="character" w:customStyle="1" w:styleId="20">
    <w:name w:val="Заголовок 2 Знак"/>
    <w:basedOn w:val="a1"/>
    <w:link w:val="2"/>
    <w:rsid w:val="00E73913"/>
    <w:rPr>
      <w:rFonts w:eastAsia="Times New Roman"/>
      <w:b/>
      <w:i/>
      <w:snapToGrid w:val="0"/>
      <w:szCs w:val="24"/>
      <w:lang w:val="en-US" w:eastAsia="en-US"/>
    </w:rPr>
  </w:style>
  <w:style w:type="character" w:customStyle="1" w:styleId="30">
    <w:name w:val="Заголовок 3 Знак"/>
    <w:basedOn w:val="a1"/>
    <w:link w:val="3"/>
    <w:rsid w:val="00E73913"/>
    <w:rPr>
      <w:rFonts w:eastAsia="Times New Roman"/>
      <w:i/>
      <w:snapToGrid w:val="0"/>
      <w:szCs w:val="24"/>
      <w:lang w:val="en-US" w:eastAsia="en-US"/>
    </w:rPr>
  </w:style>
  <w:style w:type="character" w:customStyle="1" w:styleId="40">
    <w:name w:val="Заголовок 4 Знак"/>
    <w:basedOn w:val="a1"/>
    <w:link w:val="4"/>
    <w:uiPriority w:val="9"/>
    <w:semiHidden/>
    <w:rsid w:val="00E73913"/>
    <w:rPr>
      <w:rFonts w:eastAsia="Times New Roman"/>
      <w:i/>
      <w:iCs/>
      <w:snapToGrid w:val="0"/>
      <w:sz w:val="24"/>
      <w:szCs w:val="24"/>
      <w:lang w:val="en-US" w:eastAsia="en-US"/>
    </w:rPr>
  </w:style>
  <w:style w:type="character" w:customStyle="1" w:styleId="50">
    <w:name w:val="Заголовок 5 Знак"/>
    <w:basedOn w:val="a1"/>
    <w:link w:val="5"/>
    <w:uiPriority w:val="9"/>
    <w:semiHidden/>
    <w:rsid w:val="00E73913"/>
    <w:rPr>
      <w:rFonts w:ascii="Calibri" w:eastAsia="Times New Roman" w:hAnsi="Calibri"/>
      <w:b/>
      <w:bCs/>
      <w:i/>
      <w:iCs/>
      <w:snapToGrid w:val="0"/>
      <w:color w:val="000000"/>
      <w:sz w:val="26"/>
      <w:szCs w:val="26"/>
      <w:lang w:val="en-IN" w:eastAsia="en-IN"/>
    </w:rPr>
  </w:style>
  <w:style w:type="character" w:customStyle="1" w:styleId="60">
    <w:name w:val="Заголовок 6 Знак"/>
    <w:basedOn w:val="a1"/>
    <w:link w:val="6"/>
    <w:uiPriority w:val="9"/>
    <w:semiHidden/>
    <w:rsid w:val="00E73913"/>
    <w:rPr>
      <w:rFonts w:ascii="Calibri" w:eastAsia="Times New Roman" w:hAnsi="Calibri"/>
      <w:b/>
      <w:bCs/>
      <w:snapToGrid w:val="0"/>
      <w:color w:val="000000"/>
      <w:szCs w:val="24"/>
      <w:lang w:val="en-IN" w:eastAsia="en-IN"/>
    </w:rPr>
  </w:style>
  <w:style w:type="character" w:customStyle="1" w:styleId="70">
    <w:name w:val="Заголовок 7 Знак"/>
    <w:basedOn w:val="a1"/>
    <w:link w:val="7"/>
    <w:uiPriority w:val="9"/>
    <w:semiHidden/>
    <w:rsid w:val="00E73913"/>
    <w:rPr>
      <w:rFonts w:ascii="Calibri" w:eastAsia="SimSun" w:hAnsi="Calibri"/>
      <w:snapToGrid w:val="0"/>
      <w:color w:val="000000"/>
      <w:sz w:val="24"/>
      <w:szCs w:val="24"/>
      <w:lang w:val="en-IN" w:eastAsia="en-IN"/>
    </w:rPr>
  </w:style>
  <w:style w:type="character" w:customStyle="1" w:styleId="80">
    <w:name w:val="Заголовок 8 Знак"/>
    <w:basedOn w:val="a1"/>
    <w:link w:val="8"/>
    <w:uiPriority w:val="9"/>
    <w:semiHidden/>
    <w:rsid w:val="00E73913"/>
    <w:rPr>
      <w:rFonts w:ascii="Calibri" w:eastAsia="SimSun" w:hAnsi="Calibri"/>
      <w:i/>
      <w:iCs/>
      <w:snapToGrid w:val="0"/>
      <w:color w:val="000000"/>
      <w:sz w:val="24"/>
      <w:szCs w:val="24"/>
      <w:lang w:val="en-IN" w:eastAsia="en-IN"/>
    </w:rPr>
  </w:style>
  <w:style w:type="character" w:customStyle="1" w:styleId="90">
    <w:name w:val="Заголовок 9 Знак"/>
    <w:basedOn w:val="a1"/>
    <w:link w:val="9"/>
    <w:uiPriority w:val="9"/>
    <w:semiHidden/>
    <w:rsid w:val="00E73913"/>
    <w:rPr>
      <w:rFonts w:ascii="Cambria" w:eastAsia="SimSun" w:hAnsi="Cambria"/>
      <w:snapToGrid w:val="0"/>
      <w:color w:val="000000"/>
      <w:szCs w:val="24"/>
      <w:lang w:val="en-IN" w:eastAsia="en-IN"/>
    </w:rPr>
  </w:style>
  <w:style w:type="numbering" w:customStyle="1" w:styleId="11">
    <w:name w:val="Нет списка1"/>
    <w:next w:val="a3"/>
    <w:uiPriority w:val="99"/>
    <w:semiHidden/>
    <w:unhideWhenUsed/>
    <w:rsid w:val="00E73913"/>
  </w:style>
  <w:style w:type="numbering" w:customStyle="1" w:styleId="110">
    <w:name w:val="Нет списка11"/>
    <w:next w:val="a3"/>
    <w:uiPriority w:val="99"/>
    <w:semiHidden/>
    <w:unhideWhenUsed/>
    <w:rsid w:val="00E73913"/>
  </w:style>
  <w:style w:type="paragraph" w:styleId="aa">
    <w:name w:val="endnote text"/>
    <w:basedOn w:val="a"/>
    <w:link w:val="ab"/>
    <w:semiHidden/>
    <w:rsid w:val="00E73913"/>
    <w:pPr>
      <w:widowControl w:val="0"/>
      <w:spacing w:after="0" w:line="240" w:lineRule="auto"/>
      <w:ind w:left="720" w:hanging="720"/>
      <w:jc w:val="both"/>
    </w:pPr>
    <w:rPr>
      <w:rFonts w:eastAsia="Times New Roman"/>
      <w:snapToGrid w:val="0"/>
      <w:szCs w:val="24"/>
      <w:lang w:val="en-US" w:eastAsia="en-US"/>
    </w:rPr>
  </w:style>
  <w:style w:type="character" w:customStyle="1" w:styleId="ab">
    <w:name w:val="Текст концевой сноски Знак"/>
    <w:basedOn w:val="a1"/>
    <w:link w:val="aa"/>
    <w:semiHidden/>
    <w:rsid w:val="00E73913"/>
    <w:rPr>
      <w:rFonts w:eastAsia="Times New Roman"/>
      <w:snapToGrid w:val="0"/>
      <w:szCs w:val="24"/>
      <w:lang w:val="en-US" w:eastAsia="en-US"/>
    </w:rPr>
  </w:style>
  <w:style w:type="paragraph" w:styleId="ac">
    <w:name w:val="footnote text"/>
    <w:basedOn w:val="a"/>
    <w:link w:val="ad"/>
    <w:rsid w:val="00E73913"/>
    <w:pPr>
      <w:widowControl w:val="0"/>
      <w:spacing w:after="0" w:line="240" w:lineRule="auto"/>
      <w:jc w:val="both"/>
    </w:pPr>
    <w:rPr>
      <w:rFonts w:eastAsia="Times New Roman"/>
      <w:sz w:val="20"/>
      <w:szCs w:val="24"/>
      <w:lang w:val="en-US" w:eastAsia="en-US"/>
    </w:rPr>
  </w:style>
  <w:style w:type="character" w:customStyle="1" w:styleId="ad">
    <w:name w:val="Текст сноски Знак"/>
    <w:basedOn w:val="a1"/>
    <w:link w:val="ac"/>
    <w:rsid w:val="00E73913"/>
    <w:rPr>
      <w:rFonts w:eastAsia="Times New Roman"/>
      <w:sz w:val="20"/>
      <w:szCs w:val="24"/>
      <w:lang w:val="en-US" w:eastAsia="en-US"/>
    </w:rPr>
  </w:style>
  <w:style w:type="character" w:styleId="ae">
    <w:name w:val="footnote reference"/>
    <w:basedOn w:val="a1"/>
    <w:semiHidden/>
    <w:rsid w:val="00E73913"/>
    <w:rPr>
      <w:rFonts w:ascii="Times New Roman" w:hAnsi="Times New Roman"/>
      <w:sz w:val="22"/>
      <w:vertAlign w:val="superscript"/>
    </w:rPr>
  </w:style>
  <w:style w:type="paragraph" w:styleId="af">
    <w:name w:val="toa heading"/>
    <w:basedOn w:val="a"/>
    <w:next w:val="a"/>
    <w:semiHidden/>
    <w:rsid w:val="00E73913"/>
    <w:pPr>
      <w:widowControl w:val="0"/>
      <w:tabs>
        <w:tab w:val="right" w:pos="9360"/>
      </w:tabs>
      <w:suppressAutoHyphens/>
      <w:spacing w:after="0" w:line="240" w:lineRule="auto"/>
      <w:jc w:val="both"/>
    </w:pPr>
    <w:rPr>
      <w:rFonts w:eastAsia="Times New Roman"/>
      <w:szCs w:val="24"/>
      <w:lang w:val="en-US" w:eastAsia="en-US"/>
    </w:rPr>
  </w:style>
  <w:style w:type="paragraph" w:styleId="af0">
    <w:name w:val="caption"/>
    <w:basedOn w:val="a"/>
    <w:next w:val="a"/>
    <w:link w:val="af1"/>
    <w:qFormat/>
    <w:rsid w:val="00E73913"/>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2"/>
    <w:qFormat/>
    <w:rsid w:val="00E73913"/>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1">
    <w:name w:val="Body Text 2"/>
    <w:basedOn w:val="a"/>
    <w:link w:val="22"/>
    <w:semiHidden/>
    <w:rsid w:val="00E73913"/>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E73913"/>
    <w:rPr>
      <w:rFonts w:eastAsia="Times New Roman"/>
      <w:szCs w:val="24"/>
      <w:lang w:val="en-US" w:eastAsia="en-US"/>
    </w:rPr>
  </w:style>
  <w:style w:type="character" w:customStyle="1" w:styleId="12">
    <w:name w:val="Гиперссылка1"/>
    <w:basedOn w:val="a1"/>
    <w:rsid w:val="00E73913"/>
    <w:rPr>
      <w:rFonts w:ascii="Times New Roman" w:hAnsi="Times New Roman"/>
      <w:color w:val="0000FF"/>
      <w:sz w:val="20"/>
      <w:u w:val="single"/>
    </w:rPr>
  </w:style>
  <w:style w:type="paragraph" w:customStyle="1" w:styleId="Abstractheading">
    <w:name w:val="Abstract heading"/>
    <w:basedOn w:val="a"/>
    <w:qFormat/>
    <w:rsid w:val="00E73913"/>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E73913"/>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E73913"/>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E73913"/>
    <w:rPr>
      <w:rFonts w:cs="Calibri"/>
      <w:sz w:val="20"/>
    </w:rPr>
  </w:style>
  <w:style w:type="paragraph" w:customStyle="1" w:styleId="References">
    <w:name w:val="References"/>
    <w:basedOn w:val="a"/>
    <w:link w:val="ReferencesChar"/>
    <w:qFormat/>
    <w:rsid w:val="00E73913"/>
    <w:pPr>
      <w:widowControl w:val="0"/>
      <w:tabs>
        <w:tab w:val="left" w:pos="360"/>
      </w:tabs>
      <w:autoSpaceDE w:val="0"/>
      <w:autoSpaceDN w:val="0"/>
      <w:spacing w:after="120" w:line="240" w:lineRule="auto"/>
      <w:jc w:val="both"/>
    </w:pPr>
    <w:rPr>
      <w:rFonts w:cs="Calibri"/>
      <w:sz w:val="20"/>
    </w:rPr>
  </w:style>
  <w:style w:type="paragraph" w:customStyle="1" w:styleId="13">
    <w:name w:val="Заголовок1"/>
    <w:basedOn w:val="a"/>
    <w:next w:val="a"/>
    <w:link w:val="af3"/>
    <w:uiPriority w:val="10"/>
    <w:qFormat/>
    <w:rsid w:val="00E73913"/>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3">
    <w:name w:val="Заголовок Знак"/>
    <w:basedOn w:val="a1"/>
    <w:link w:val="13"/>
    <w:uiPriority w:val="10"/>
    <w:rsid w:val="00E73913"/>
    <w:rPr>
      <w:rFonts w:ascii="Cambria" w:eastAsia="PMingLiU" w:hAnsi="Cambria"/>
      <w:color w:val="17365D"/>
      <w:spacing w:val="5"/>
      <w:kern w:val="28"/>
      <w:sz w:val="52"/>
      <w:szCs w:val="52"/>
      <w:lang w:val="en-US" w:eastAsia="en-US"/>
    </w:rPr>
  </w:style>
  <w:style w:type="paragraph" w:styleId="af4">
    <w:name w:val="Body Text Indent"/>
    <w:basedOn w:val="a"/>
    <w:link w:val="af5"/>
    <w:uiPriority w:val="99"/>
    <w:semiHidden/>
    <w:unhideWhenUsed/>
    <w:rsid w:val="00E73913"/>
    <w:pPr>
      <w:widowControl w:val="0"/>
      <w:spacing w:after="120" w:line="240" w:lineRule="auto"/>
      <w:ind w:left="283"/>
      <w:jc w:val="both"/>
    </w:pPr>
    <w:rPr>
      <w:rFonts w:eastAsia="Times New Roman"/>
      <w:szCs w:val="24"/>
      <w:lang w:val="en-US" w:eastAsia="en-US"/>
    </w:rPr>
  </w:style>
  <w:style w:type="character" w:customStyle="1" w:styleId="af5">
    <w:name w:val="Основной текст с отступом Знак"/>
    <w:basedOn w:val="a1"/>
    <w:link w:val="af4"/>
    <w:uiPriority w:val="99"/>
    <w:semiHidden/>
    <w:rsid w:val="00E73913"/>
    <w:rPr>
      <w:rFonts w:eastAsia="Times New Roman"/>
      <w:szCs w:val="24"/>
      <w:lang w:val="en-US" w:eastAsia="en-US"/>
    </w:rPr>
  </w:style>
  <w:style w:type="character" w:customStyle="1" w:styleId="UnresolvedMention">
    <w:name w:val="Unresolved Mention"/>
    <w:basedOn w:val="a1"/>
    <w:uiPriority w:val="99"/>
    <w:semiHidden/>
    <w:unhideWhenUsed/>
    <w:rsid w:val="00E73913"/>
    <w:rPr>
      <w:color w:val="605E5C"/>
      <w:shd w:val="clear" w:color="auto" w:fill="E1DFDD"/>
    </w:rPr>
  </w:style>
  <w:style w:type="table" w:customStyle="1" w:styleId="14">
    <w:name w:val="Сетка таблицы1"/>
    <w:basedOn w:val="a2"/>
    <w:next w:val="af6"/>
    <w:uiPriority w:val="39"/>
    <w:rsid w:val="00E73913"/>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E73913"/>
  </w:style>
  <w:style w:type="paragraph" w:customStyle="1" w:styleId="15">
    <w:name w:val="Абзац списка1"/>
    <w:basedOn w:val="a"/>
    <w:next w:val="af7"/>
    <w:uiPriority w:val="34"/>
    <w:qFormat/>
    <w:rsid w:val="00E73913"/>
    <w:pPr>
      <w:widowControl w:val="0"/>
      <w:spacing w:after="0" w:line="240" w:lineRule="auto"/>
      <w:ind w:leftChars="200" w:left="480"/>
      <w:jc w:val="both"/>
    </w:pPr>
    <w:rPr>
      <w:rFonts w:eastAsia="PMingLiU"/>
      <w:snapToGrid w:val="0"/>
      <w:kern w:val="2"/>
      <w:sz w:val="24"/>
      <w:szCs w:val="24"/>
      <w:lang w:val="en-US" w:eastAsia="zh-TW"/>
    </w:rPr>
  </w:style>
  <w:style w:type="character" w:customStyle="1" w:styleId="contrib">
    <w:name w:val="contrib"/>
    <w:basedOn w:val="a1"/>
    <w:rsid w:val="00E73913"/>
  </w:style>
  <w:style w:type="character" w:customStyle="1" w:styleId="separator">
    <w:name w:val="separator"/>
    <w:basedOn w:val="a1"/>
    <w:rsid w:val="00E73913"/>
  </w:style>
  <w:style w:type="paragraph" w:customStyle="1" w:styleId="16">
    <w:name w:val="Название1"/>
    <w:basedOn w:val="a"/>
    <w:next w:val="a"/>
    <w:link w:val="af8"/>
    <w:uiPriority w:val="10"/>
    <w:qFormat/>
    <w:rsid w:val="00E73913"/>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8">
    <w:name w:val="Название Знак"/>
    <w:basedOn w:val="a1"/>
    <w:link w:val="16"/>
    <w:uiPriority w:val="10"/>
    <w:rsid w:val="00E73913"/>
    <w:rPr>
      <w:rFonts w:ascii="Calibri Light" w:eastAsia="Times New Roman" w:hAnsi="Calibri Light" w:cs="Times New Roman"/>
      <w:spacing w:val="-10"/>
      <w:kern w:val="28"/>
      <w:sz w:val="56"/>
      <w:szCs w:val="56"/>
    </w:rPr>
  </w:style>
  <w:style w:type="character" w:customStyle="1" w:styleId="23">
    <w:name w:val="Гиперссылка2"/>
    <w:basedOn w:val="a1"/>
    <w:rsid w:val="00E73913"/>
    <w:rPr>
      <w:rFonts w:ascii="Times New Roman" w:hAnsi="Times New Roman"/>
      <w:color w:val="0563C1"/>
      <w:sz w:val="22"/>
      <w:u w:val="single"/>
    </w:rPr>
  </w:style>
  <w:style w:type="table" w:styleId="af6">
    <w:name w:val="Table Grid"/>
    <w:basedOn w:val="a2"/>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link w:val="af9"/>
    <w:uiPriority w:val="34"/>
    <w:qFormat/>
    <w:rsid w:val="00E73913"/>
    <w:pPr>
      <w:widowControl w:val="0"/>
      <w:spacing w:after="0" w:line="240" w:lineRule="auto"/>
      <w:ind w:left="720"/>
      <w:contextualSpacing/>
      <w:jc w:val="both"/>
    </w:pPr>
    <w:rPr>
      <w:rFonts w:eastAsia="Times New Roman"/>
      <w:snapToGrid w:val="0"/>
      <w:szCs w:val="24"/>
      <w:lang w:val="en-US" w:eastAsia="en-US"/>
    </w:rPr>
  </w:style>
  <w:style w:type="numbering" w:customStyle="1" w:styleId="24">
    <w:name w:val="Нет списка2"/>
    <w:next w:val="a3"/>
    <w:uiPriority w:val="99"/>
    <w:semiHidden/>
    <w:unhideWhenUsed/>
    <w:rsid w:val="00E73913"/>
  </w:style>
  <w:style w:type="paragraph" w:styleId="a0">
    <w:name w:val="Body Text"/>
    <w:basedOn w:val="a"/>
    <w:link w:val="afa"/>
    <w:uiPriority w:val="99"/>
    <w:semiHidden/>
    <w:unhideWhenUsed/>
    <w:rsid w:val="00E73913"/>
    <w:pPr>
      <w:widowControl w:val="0"/>
      <w:spacing w:after="120" w:line="240" w:lineRule="auto"/>
      <w:jc w:val="both"/>
    </w:pPr>
    <w:rPr>
      <w:rFonts w:eastAsia="Times New Roman"/>
      <w:szCs w:val="24"/>
      <w:lang w:val="en-US" w:eastAsia="en-US"/>
    </w:rPr>
  </w:style>
  <w:style w:type="character" w:customStyle="1" w:styleId="afa">
    <w:name w:val="Основной текст Знак"/>
    <w:basedOn w:val="a1"/>
    <w:link w:val="a0"/>
    <w:uiPriority w:val="99"/>
    <w:semiHidden/>
    <w:rsid w:val="00E73913"/>
    <w:rPr>
      <w:rFonts w:eastAsia="Times New Roman"/>
      <w:szCs w:val="24"/>
      <w:lang w:val="en-US" w:eastAsia="en-US"/>
    </w:rPr>
  </w:style>
  <w:style w:type="character" w:styleId="afb">
    <w:name w:val="annotation reference"/>
    <w:basedOn w:val="a1"/>
    <w:uiPriority w:val="99"/>
    <w:semiHidden/>
    <w:unhideWhenUsed/>
    <w:rsid w:val="00E73913"/>
    <w:rPr>
      <w:sz w:val="16"/>
      <w:szCs w:val="16"/>
    </w:rPr>
  </w:style>
  <w:style w:type="paragraph" w:styleId="afc">
    <w:name w:val="annotation text"/>
    <w:basedOn w:val="a"/>
    <w:link w:val="afd"/>
    <w:uiPriority w:val="99"/>
    <w:semiHidden/>
    <w:unhideWhenUsed/>
    <w:rsid w:val="00E73913"/>
    <w:pPr>
      <w:widowControl w:val="0"/>
      <w:spacing w:after="0" w:line="240" w:lineRule="auto"/>
      <w:jc w:val="both"/>
    </w:pPr>
    <w:rPr>
      <w:rFonts w:eastAsia="Times New Roman"/>
      <w:sz w:val="20"/>
      <w:szCs w:val="20"/>
      <w:lang w:val="en-US" w:eastAsia="en-US"/>
    </w:rPr>
  </w:style>
  <w:style w:type="character" w:customStyle="1" w:styleId="afd">
    <w:name w:val="Текст примечания Знак"/>
    <w:basedOn w:val="a1"/>
    <w:link w:val="afc"/>
    <w:uiPriority w:val="99"/>
    <w:semiHidden/>
    <w:rsid w:val="00E73913"/>
    <w:rPr>
      <w:rFonts w:eastAsia="Times New Roman"/>
      <w:sz w:val="20"/>
      <w:szCs w:val="20"/>
      <w:lang w:val="en-US" w:eastAsia="en-US"/>
    </w:rPr>
  </w:style>
  <w:style w:type="paragraph" w:styleId="afe">
    <w:name w:val="annotation subject"/>
    <w:basedOn w:val="afc"/>
    <w:next w:val="afc"/>
    <w:link w:val="aff"/>
    <w:uiPriority w:val="99"/>
    <w:semiHidden/>
    <w:unhideWhenUsed/>
    <w:rsid w:val="00E73913"/>
    <w:rPr>
      <w:b/>
      <w:bCs/>
    </w:rPr>
  </w:style>
  <w:style w:type="character" w:customStyle="1" w:styleId="aff">
    <w:name w:val="Тема примечания Знак"/>
    <w:basedOn w:val="afd"/>
    <w:link w:val="afe"/>
    <w:uiPriority w:val="99"/>
    <w:semiHidden/>
    <w:rsid w:val="00E73913"/>
    <w:rPr>
      <w:rFonts w:eastAsia="Times New Roman"/>
      <w:b/>
      <w:bCs/>
      <w:sz w:val="20"/>
      <w:szCs w:val="20"/>
      <w:lang w:val="en-US" w:eastAsia="en-US"/>
    </w:rPr>
  </w:style>
  <w:style w:type="numbering" w:customStyle="1" w:styleId="31">
    <w:name w:val="Нет списка3"/>
    <w:next w:val="a3"/>
    <w:uiPriority w:val="99"/>
    <w:semiHidden/>
    <w:unhideWhenUsed/>
    <w:rsid w:val="00E73913"/>
  </w:style>
  <w:style w:type="paragraph" w:customStyle="1" w:styleId="footnotedescription">
    <w:name w:val="footnote description"/>
    <w:next w:val="a"/>
    <w:link w:val="footnotedescriptionChar"/>
    <w:hidden/>
    <w:rsid w:val="00E73913"/>
    <w:pPr>
      <w:spacing w:after="16" w:line="259" w:lineRule="auto"/>
      <w:ind w:left="123" w:hanging="111"/>
    </w:pPr>
    <w:rPr>
      <w:rFonts w:eastAsia="Times New Roman"/>
      <w:color w:val="000000"/>
      <w:sz w:val="20"/>
    </w:rPr>
  </w:style>
  <w:style w:type="character" w:customStyle="1" w:styleId="footnotedescriptionChar">
    <w:name w:val="footnote description Char"/>
    <w:link w:val="footnotedescription"/>
    <w:rsid w:val="00E73913"/>
    <w:rPr>
      <w:rFonts w:eastAsia="Times New Roman"/>
      <w:color w:val="000000"/>
      <w:sz w:val="20"/>
    </w:rPr>
  </w:style>
  <w:style w:type="character" w:customStyle="1" w:styleId="footnotemark">
    <w:name w:val="footnote mark"/>
    <w:hidden/>
    <w:rsid w:val="00E73913"/>
    <w:rPr>
      <w:rFonts w:ascii="Times New Roman" w:eastAsia="Times New Roman" w:hAnsi="Times New Roman" w:cs="Times New Roman"/>
      <w:color w:val="000000"/>
      <w:sz w:val="20"/>
      <w:vertAlign w:val="superscript"/>
    </w:rPr>
  </w:style>
  <w:style w:type="table" w:customStyle="1" w:styleId="TableGrid">
    <w:name w:val="TableGrid"/>
    <w:rsid w:val="00E73913"/>
    <w:pPr>
      <w:spacing w:after="0" w:line="240" w:lineRule="auto"/>
    </w:pPr>
    <w:rPr>
      <w:rFonts w:ascii="Calibri" w:hAnsi="Calibri"/>
    </w:rPr>
    <w:tblPr>
      <w:tblCellMar>
        <w:top w:w="0" w:type="dxa"/>
        <w:left w:w="0" w:type="dxa"/>
        <w:bottom w:w="0" w:type="dxa"/>
        <w:right w:w="0" w:type="dxa"/>
      </w:tblCellMar>
    </w:tblPr>
  </w:style>
  <w:style w:type="paragraph" w:styleId="aff0">
    <w:name w:val="Normal (Web)"/>
    <w:basedOn w:val="a"/>
    <w:uiPriority w:val="99"/>
    <w:unhideWhenUsed/>
    <w:rsid w:val="00E73913"/>
    <w:pPr>
      <w:widowControl w:val="0"/>
      <w:spacing w:after="0" w:line="240" w:lineRule="auto"/>
      <w:jc w:val="both"/>
    </w:pPr>
    <w:rPr>
      <w:rFonts w:eastAsia="Times New Roman"/>
      <w:snapToGrid w:val="0"/>
      <w:sz w:val="24"/>
      <w:szCs w:val="24"/>
      <w:lang w:val="en-US" w:eastAsia="en-US"/>
    </w:rPr>
  </w:style>
  <w:style w:type="numbering" w:customStyle="1" w:styleId="41">
    <w:name w:val="Нет списка4"/>
    <w:next w:val="a3"/>
    <w:uiPriority w:val="99"/>
    <w:semiHidden/>
    <w:unhideWhenUsed/>
    <w:rsid w:val="00E73913"/>
  </w:style>
  <w:style w:type="paragraph" w:customStyle="1" w:styleId="author">
    <w:name w:val="author"/>
    <w:basedOn w:val="a"/>
    <w:link w:val="author0"/>
    <w:uiPriority w:val="99"/>
    <w:qFormat/>
    <w:rsid w:val="00E73913"/>
    <w:pPr>
      <w:widowControl w:val="0"/>
      <w:spacing w:before="240" w:after="240" w:line="360" w:lineRule="auto"/>
      <w:jc w:val="center"/>
    </w:pPr>
    <w:rPr>
      <w:rFonts w:eastAsia="PMingLiU"/>
      <w:snapToGrid w:val="0"/>
      <w:sz w:val="24"/>
      <w:szCs w:val="24"/>
      <w:lang w:val="en-US" w:eastAsia="zh-HK" w:bidi="en-US"/>
    </w:rPr>
  </w:style>
  <w:style w:type="paragraph" w:customStyle="1" w:styleId="affiliation">
    <w:name w:val="affiliation"/>
    <w:basedOn w:val="a"/>
    <w:uiPriority w:val="99"/>
    <w:qFormat/>
    <w:rsid w:val="00E73913"/>
    <w:pPr>
      <w:widowControl w:val="0"/>
      <w:spacing w:after="0" w:line="360" w:lineRule="auto"/>
      <w:jc w:val="center"/>
    </w:pPr>
    <w:rPr>
      <w:rFonts w:eastAsia="PMingLiU"/>
      <w:i/>
      <w:snapToGrid w:val="0"/>
      <w:sz w:val="24"/>
      <w:szCs w:val="24"/>
      <w:lang w:val="en-US" w:eastAsia="zh-HK" w:bidi="en-US"/>
    </w:rPr>
  </w:style>
  <w:style w:type="character" w:customStyle="1" w:styleId="author0">
    <w:name w:val="author 字符"/>
    <w:basedOn w:val="a1"/>
    <w:link w:val="author"/>
    <w:uiPriority w:val="99"/>
    <w:rsid w:val="00E73913"/>
    <w:rPr>
      <w:rFonts w:eastAsia="PMingLiU"/>
      <w:snapToGrid w:val="0"/>
      <w:sz w:val="24"/>
      <w:szCs w:val="24"/>
      <w:lang w:val="en-US" w:eastAsia="zh-HK" w:bidi="en-US"/>
    </w:rPr>
  </w:style>
  <w:style w:type="character" w:styleId="aff1">
    <w:name w:val="endnote reference"/>
    <w:basedOn w:val="a1"/>
    <w:uiPriority w:val="99"/>
    <w:semiHidden/>
    <w:unhideWhenUsed/>
    <w:rsid w:val="00E73913"/>
    <w:rPr>
      <w:vertAlign w:val="superscript"/>
    </w:rPr>
  </w:style>
  <w:style w:type="paragraph" w:customStyle="1" w:styleId="EndNoteBibliographyTitle">
    <w:name w:val="EndNote Bibliography Title"/>
    <w:basedOn w:val="a"/>
    <w:link w:val="EndNoteBibliographyTitle0"/>
    <w:rsid w:val="00E73913"/>
    <w:pPr>
      <w:widowControl w:val="0"/>
      <w:spacing w:after="0" w:line="240" w:lineRule="auto"/>
      <w:jc w:val="center"/>
    </w:pPr>
    <w:rPr>
      <w:rFonts w:eastAsia="Times New Roman"/>
      <w:noProof/>
      <w:szCs w:val="24"/>
      <w:lang w:val="en-US" w:eastAsia="en-US"/>
    </w:rPr>
  </w:style>
  <w:style w:type="character" w:customStyle="1" w:styleId="EndNoteBibliographyTitle0">
    <w:name w:val="EndNote Bibliography Title 字符"/>
    <w:basedOn w:val="22"/>
    <w:link w:val="EndNoteBibliographyTitle"/>
    <w:rsid w:val="00E73913"/>
    <w:rPr>
      <w:rFonts w:eastAsia="Times New Roman"/>
      <w:noProof/>
      <w:szCs w:val="24"/>
      <w:lang w:val="en-US" w:eastAsia="en-US"/>
    </w:rPr>
  </w:style>
  <w:style w:type="paragraph" w:customStyle="1" w:styleId="EndNoteBibliography">
    <w:name w:val="EndNote Bibliography"/>
    <w:basedOn w:val="a"/>
    <w:link w:val="EndNoteBibliography0"/>
    <w:rsid w:val="00E73913"/>
    <w:pPr>
      <w:widowControl w:val="0"/>
      <w:spacing w:after="0" w:line="240" w:lineRule="auto"/>
      <w:jc w:val="both"/>
    </w:pPr>
    <w:rPr>
      <w:rFonts w:eastAsia="Times New Roman"/>
      <w:noProof/>
      <w:szCs w:val="24"/>
      <w:lang w:val="en-US" w:eastAsia="en-US"/>
    </w:rPr>
  </w:style>
  <w:style w:type="character" w:customStyle="1" w:styleId="EndNoteBibliography0">
    <w:name w:val="EndNote Bibliography 字符"/>
    <w:basedOn w:val="22"/>
    <w:link w:val="EndNoteBibliography"/>
    <w:rsid w:val="00E73913"/>
    <w:rPr>
      <w:rFonts w:eastAsia="Times New Roman"/>
      <w:noProof/>
      <w:szCs w:val="24"/>
      <w:lang w:val="en-US" w:eastAsia="en-US"/>
    </w:rPr>
  </w:style>
  <w:style w:type="character" w:styleId="aff2">
    <w:name w:val="Strong"/>
    <w:aliases w:val="图表-样式"/>
    <w:basedOn w:val="a1"/>
    <w:uiPriority w:val="22"/>
    <w:qFormat/>
    <w:rsid w:val="00E73913"/>
    <w:rPr>
      <w:b w:val="0"/>
      <w:bCs/>
    </w:rPr>
  </w:style>
  <w:style w:type="character" w:customStyle="1" w:styleId="Char">
    <w:name w:val="图片标题 Char"/>
    <w:link w:val="aff3"/>
    <w:locked/>
    <w:rsid w:val="00E73913"/>
    <w:rPr>
      <w:rFonts w:eastAsia="SimSun"/>
      <w:bCs/>
      <w:kern w:val="28"/>
      <w:sz w:val="20"/>
      <w:szCs w:val="32"/>
    </w:rPr>
  </w:style>
  <w:style w:type="paragraph" w:customStyle="1" w:styleId="aff3">
    <w:name w:val="图片标题"/>
    <w:basedOn w:val="aff4"/>
    <w:link w:val="Char"/>
    <w:qFormat/>
    <w:rsid w:val="00E73913"/>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7">
    <w:name w:val="Подзаголовок1"/>
    <w:basedOn w:val="a"/>
    <w:next w:val="a"/>
    <w:link w:val="aff5"/>
    <w:uiPriority w:val="11"/>
    <w:qFormat/>
    <w:rsid w:val="00E73913"/>
    <w:pPr>
      <w:widowControl w:val="0"/>
      <w:spacing w:before="240" w:after="60" w:line="312" w:lineRule="auto"/>
      <w:jc w:val="center"/>
      <w:outlineLvl w:val="1"/>
    </w:pPr>
    <w:rPr>
      <w:rFonts w:eastAsia="Times New Roman"/>
      <w:b/>
      <w:bCs/>
      <w:kern w:val="28"/>
      <w:sz w:val="32"/>
      <w:szCs w:val="32"/>
      <w:lang w:val="en-US" w:eastAsia="en-US"/>
    </w:rPr>
  </w:style>
  <w:style w:type="character" w:customStyle="1" w:styleId="aff5">
    <w:name w:val="Подзаголовок Знак"/>
    <w:basedOn w:val="a1"/>
    <w:link w:val="17"/>
    <w:uiPriority w:val="11"/>
    <w:rsid w:val="00E73913"/>
    <w:rPr>
      <w:rFonts w:eastAsia="Times New Roman"/>
      <w:b/>
      <w:bCs/>
      <w:kern w:val="28"/>
      <w:sz w:val="32"/>
      <w:szCs w:val="32"/>
      <w:lang w:val="en-US" w:eastAsia="en-US"/>
    </w:rPr>
  </w:style>
  <w:style w:type="character" w:customStyle="1" w:styleId="web-item2">
    <w:name w:val="web-item2"/>
    <w:basedOn w:val="a1"/>
    <w:rsid w:val="00E73913"/>
    <w:rPr>
      <w:sz w:val="18"/>
      <w:szCs w:val="18"/>
    </w:rPr>
  </w:style>
  <w:style w:type="character" w:customStyle="1" w:styleId="MTEquationSection">
    <w:name w:val="MTEquationSection"/>
    <w:basedOn w:val="a1"/>
    <w:rsid w:val="00E73913"/>
    <w:rPr>
      <w:vanish/>
      <w:color w:val="FF0000"/>
    </w:rPr>
  </w:style>
  <w:style w:type="paragraph" w:customStyle="1" w:styleId="MTDisplayEquation">
    <w:name w:val="MTDisplayEquation"/>
    <w:basedOn w:val="a"/>
    <w:next w:val="a"/>
    <w:link w:val="MTDisplayEquation0"/>
    <w:qFormat/>
    <w:rsid w:val="00E73913"/>
    <w:pPr>
      <w:widowControl w:val="0"/>
      <w:tabs>
        <w:tab w:val="left" w:pos="4820"/>
        <w:tab w:val="right" w:pos="9640"/>
      </w:tabs>
      <w:spacing w:after="0" w:line="240" w:lineRule="auto"/>
      <w:jc w:val="both"/>
    </w:pPr>
    <w:rPr>
      <w:rFonts w:eastAsia="Times New Roman"/>
      <w:szCs w:val="24"/>
      <w:lang w:val="en-US" w:eastAsia="en-US"/>
    </w:rPr>
  </w:style>
  <w:style w:type="character" w:customStyle="1" w:styleId="MTDisplayEquation0">
    <w:name w:val="MTDisplayEquation 字符"/>
    <w:basedOn w:val="a1"/>
    <w:link w:val="MTDisplayEquation"/>
    <w:rsid w:val="00E73913"/>
    <w:rPr>
      <w:rFonts w:eastAsia="Times New Roman"/>
      <w:szCs w:val="24"/>
      <w:lang w:val="en-US" w:eastAsia="en-US"/>
    </w:rPr>
  </w:style>
  <w:style w:type="paragraph" w:styleId="aff6">
    <w:name w:val="No Spacing"/>
    <w:aliases w:val="图名-小,图标,Reference List"/>
    <w:basedOn w:val="a"/>
    <w:link w:val="aff7"/>
    <w:uiPriority w:val="1"/>
    <w:qFormat/>
    <w:rsid w:val="00E73913"/>
    <w:pPr>
      <w:widowControl w:val="0"/>
      <w:spacing w:after="0" w:line="240" w:lineRule="auto"/>
      <w:jc w:val="center"/>
    </w:pPr>
    <w:rPr>
      <w:rFonts w:eastAsia="SimSun"/>
      <w:snapToGrid w:val="0"/>
      <w:sz w:val="21"/>
      <w:szCs w:val="24"/>
      <w:lang w:val="en-US" w:eastAsia="en-US" w:bidi="en-US"/>
    </w:rPr>
  </w:style>
  <w:style w:type="character" w:customStyle="1" w:styleId="aff7">
    <w:name w:val="Без интервала Знак"/>
    <w:aliases w:val="图名-小 Знак,图标 Знак,Reference List Знак"/>
    <w:link w:val="aff6"/>
    <w:uiPriority w:val="1"/>
    <w:rsid w:val="00E73913"/>
    <w:rPr>
      <w:rFonts w:eastAsia="SimSun"/>
      <w:snapToGrid w:val="0"/>
      <w:sz w:val="21"/>
      <w:szCs w:val="24"/>
      <w:lang w:val="en-US" w:eastAsia="en-US" w:bidi="en-US"/>
    </w:rPr>
  </w:style>
  <w:style w:type="table" w:customStyle="1" w:styleId="25">
    <w:name w:val="Сетка таблицы2"/>
    <w:basedOn w:val="a2"/>
    <w:next w:val="af6"/>
    <w:uiPriority w:val="59"/>
    <w:rsid w:val="00E73913"/>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无间隔 Char"/>
    <w:aliases w:val="图名-小 Char"/>
    <w:uiPriority w:val="1"/>
    <w:rsid w:val="00E73913"/>
    <w:rPr>
      <w:sz w:val="21"/>
      <w:szCs w:val="22"/>
      <w:lang w:eastAsia="en-US" w:bidi="en-US"/>
    </w:rPr>
  </w:style>
  <w:style w:type="paragraph" w:customStyle="1" w:styleId="aff8">
    <w:name w:val="公式"/>
    <w:basedOn w:val="MTDisplayEquation"/>
    <w:link w:val="Char1"/>
    <w:qFormat/>
    <w:rsid w:val="00E73913"/>
    <w:pPr>
      <w:tabs>
        <w:tab w:val="clear" w:pos="4820"/>
        <w:tab w:val="clear" w:pos="9640"/>
        <w:tab w:val="center" w:pos="4160"/>
        <w:tab w:val="right" w:pos="8320"/>
      </w:tabs>
    </w:pPr>
    <w:rPr>
      <w:rFonts w:eastAsia="SimSun"/>
      <w:snapToGrid w:val="0"/>
      <w:kern w:val="2"/>
      <w:sz w:val="24"/>
      <w:lang w:eastAsia="zh-CN"/>
    </w:rPr>
  </w:style>
  <w:style w:type="character" w:customStyle="1" w:styleId="Char1">
    <w:name w:val="公式 Char"/>
    <w:basedOn w:val="a1"/>
    <w:link w:val="aff8"/>
    <w:rsid w:val="00E73913"/>
    <w:rPr>
      <w:rFonts w:eastAsia="SimSun"/>
      <w:snapToGrid w:val="0"/>
      <w:kern w:val="2"/>
      <w:sz w:val="24"/>
      <w:szCs w:val="24"/>
      <w:lang w:val="en-US" w:eastAsia="zh-CN"/>
    </w:rPr>
  </w:style>
  <w:style w:type="paragraph" w:styleId="HTML">
    <w:name w:val="HTML Preformatted"/>
    <w:basedOn w:val="a"/>
    <w:link w:val="HTML0"/>
    <w:uiPriority w:val="99"/>
    <w:unhideWhenUsed/>
    <w:rsid w:val="00E739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SimSun" w:eastAsia="SimSun" w:hAnsi="SimSun" w:cs="SimSun"/>
      <w:snapToGrid w:val="0"/>
      <w:sz w:val="24"/>
      <w:szCs w:val="24"/>
      <w:lang w:val="en-US" w:eastAsia="zh-CN"/>
    </w:rPr>
  </w:style>
  <w:style w:type="character" w:customStyle="1" w:styleId="HTML0">
    <w:name w:val="Стандартный HTML Знак"/>
    <w:basedOn w:val="a1"/>
    <w:link w:val="HTML"/>
    <w:uiPriority w:val="99"/>
    <w:rsid w:val="00E73913"/>
    <w:rPr>
      <w:rFonts w:ascii="SimSun" w:eastAsia="SimSun" w:hAnsi="SimSun" w:cs="SimSun"/>
      <w:snapToGrid w:val="0"/>
      <w:sz w:val="24"/>
      <w:szCs w:val="24"/>
      <w:lang w:val="en-US" w:eastAsia="zh-CN"/>
    </w:rPr>
  </w:style>
  <w:style w:type="character" w:customStyle="1" w:styleId="HTML1">
    <w:name w:val="HTML 预设格式 字符"/>
    <w:basedOn w:val="a1"/>
    <w:uiPriority w:val="99"/>
    <w:semiHidden/>
    <w:rsid w:val="00E73913"/>
    <w:rPr>
      <w:rFonts w:ascii="Courier New" w:eastAsia="Times New Roman" w:hAnsi="Courier New" w:cs="Courier New"/>
      <w:snapToGrid w:val="0"/>
      <w:sz w:val="20"/>
      <w:szCs w:val="20"/>
      <w:lang w:val="en-US"/>
    </w:rPr>
  </w:style>
  <w:style w:type="paragraph" w:customStyle="1" w:styleId="26">
    <w:name w:val="Подзаголовок2"/>
    <w:basedOn w:val="a"/>
    <w:next w:val="a"/>
    <w:link w:val="18"/>
    <w:uiPriority w:val="11"/>
    <w:qFormat/>
    <w:rsid w:val="00E73913"/>
    <w:pPr>
      <w:widowControl w:val="0"/>
      <w:numPr>
        <w:ilvl w:val="1"/>
      </w:numPr>
      <w:spacing w:after="0" w:line="240" w:lineRule="auto"/>
      <w:jc w:val="both"/>
    </w:pPr>
    <w:rPr>
      <w:rFonts w:eastAsia="Times New Roman"/>
      <w:color w:val="5A5A5A"/>
      <w:spacing w:val="15"/>
    </w:rPr>
  </w:style>
  <w:style w:type="character" w:customStyle="1" w:styleId="18">
    <w:name w:val="Подзаголовок Знак1"/>
    <w:basedOn w:val="a1"/>
    <w:link w:val="26"/>
    <w:uiPriority w:val="11"/>
    <w:rsid w:val="00E73913"/>
    <w:rPr>
      <w:rFonts w:eastAsia="Times New Roman"/>
      <w:color w:val="5A5A5A"/>
      <w:spacing w:val="15"/>
    </w:rPr>
  </w:style>
  <w:style w:type="numbering" w:customStyle="1" w:styleId="51">
    <w:name w:val="Нет списка5"/>
    <w:next w:val="a3"/>
    <w:uiPriority w:val="99"/>
    <w:semiHidden/>
    <w:unhideWhenUsed/>
    <w:rsid w:val="00E73913"/>
  </w:style>
  <w:style w:type="character" w:customStyle="1" w:styleId="apple-converted-space">
    <w:name w:val="apple-converted-space"/>
    <w:basedOn w:val="a1"/>
    <w:rsid w:val="00E73913"/>
  </w:style>
  <w:style w:type="paragraph" w:customStyle="1" w:styleId="aff9">
    <w:name w:val="图"/>
    <w:basedOn w:val="a"/>
    <w:next w:val="a"/>
    <w:link w:val="Char2"/>
    <w:autoRedefine/>
    <w:qFormat/>
    <w:rsid w:val="00E73913"/>
    <w:pPr>
      <w:widowControl w:val="0"/>
      <w:spacing w:after="0" w:line="240" w:lineRule="auto"/>
      <w:jc w:val="center"/>
    </w:pPr>
    <w:rPr>
      <w:rFonts w:eastAsia="SimSun"/>
      <w:snapToGrid w:val="0"/>
      <w:kern w:val="2"/>
      <w:sz w:val="18"/>
      <w:szCs w:val="24"/>
      <w:lang w:val="en-US" w:eastAsia="zh-CN"/>
    </w:rPr>
  </w:style>
  <w:style w:type="character" w:customStyle="1" w:styleId="Char2">
    <w:name w:val="图 Char"/>
    <w:basedOn w:val="a1"/>
    <w:link w:val="aff9"/>
    <w:rsid w:val="00E73913"/>
    <w:rPr>
      <w:rFonts w:eastAsia="SimSun"/>
      <w:snapToGrid w:val="0"/>
      <w:kern w:val="2"/>
      <w:sz w:val="18"/>
      <w:szCs w:val="24"/>
      <w:lang w:val="en-US" w:eastAsia="zh-CN"/>
    </w:rPr>
  </w:style>
  <w:style w:type="table" w:customStyle="1" w:styleId="32">
    <w:name w:val="Сетка таблицы3"/>
    <w:basedOn w:val="a2"/>
    <w:next w:val="af6"/>
    <w:uiPriority w:val="39"/>
    <w:rsid w:val="00E73913"/>
    <w:pPr>
      <w:spacing w:after="0" w:line="240" w:lineRule="auto"/>
    </w:pPr>
    <w:rPr>
      <w:rFonts w:ascii="Calibri" w:eastAsia="DengXia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E73913"/>
  </w:style>
  <w:style w:type="paragraph" w:customStyle="1" w:styleId="19">
    <w:name w:val="@內文1"/>
    <w:basedOn w:val="a"/>
    <w:link w:val="1a"/>
    <w:qFormat/>
    <w:rsid w:val="00E73913"/>
    <w:pPr>
      <w:widowControl w:val="0"/>
      <w:spacing w:after="0" w:line="440" w:lineRule="exact"/>
      <w:ind w:firstLineChars="200" w:firstLine="480"/>
      <w:jc w:val="both"/>
    </w:pPr>
    <w:rPr>
      <w:rFonts w:eastAsia="DFKai-SB"/>
      <w:snapToGrid w:val="0"/>
      <w:sz w:val="24"/>
      <w:szCs w:val="24"/>
      <w:lang w:val="en-US" w:eastAsia="zh-TW"/>
    </w:rPr>
  </w:style>
  <w:style w:type="character" w:customStyle="1" w:styleId="1a">
    <w:name w:val="@內文1 字元"/>
    <w:basedOn w:val="a1"/>
    <w:link w:val="19"/>
    <w:rsid w:val="00E73913"/>
    <w:rPr>
      <w:rFonts w:eastAsia="DFKai-SB"/>
      <w:snapToGrid w:val="0"/>
      <w:sz w:val="24"/>
      <w:szCs w:val="24"/>
      <w:lang w:val="en-US" w:eastAsia="zh-TW"/>
    </w:rPr>
  </w:style>
  <w:style w:type="paragraph" w:customStyle="1" w:styleId="27">
    <w:name w:val="@內文2"/>
    <w:basedOn w:val="a"/>
    <w:link w:val="28"/>
    <w:qFormat/>
    <w:rsid w:val="00E73913"/>
    <w:pPr>
      <w:widowControl w:val="0"/>
      <w:spacing w:after="0" w:line="440" w:lineRule="exact"/>
      <w:jc w:val="both"/>
    </w:pPr>
    <w:rPr>
      <w:rFonts w:eastAsia="DFKai-SB"/>
      <w:snapToGrid w:val="0"/>
      <w:sz w:val="24"/>
      <w:szCs w:val="24"/>
      <w:lang w:val="en-US" w:eastAsia="zh-TW"/>
    </w:rPr>
  </w:style>
  <w:style w:type="character" w:customStyle="1" w:styleId="28">
    <w:name w:val="@內文2 字元"/>
    <w:basedOn w:val="a1"/>
    <w:link w:val="27"/>
    <w:rsid w:val="00E73913"/>
    <w:rPr>
      <w:rFonts w:eastAsia="DFKai-SB"/>
      <w:snapToGrid w:val="0"/>
      <w:sz w:val="24"/>
      <w:szCs w:val="24"/>
      <w:lang w:val="en-US" w:eastAsia="zh-TW"/>
    </w:rPr>
  </w:style>
  <w:style w:type="paragraph" w:customStyle="1" w:styleId="Eq">
    <w:name w:val="@Eq"/>
    <w:basedOn w:val="a"/>
    <w:link w:val="Eq0"/>
    <w:qFormat/>
    <w:rsid w:val="00E73913"/>
    <w:pPr>
      <w:widowControl w:val="0"/>
      <w:tabs>
        <w:tab w:val="center" w:pos="4820"/>
        <w:tab w:val="right" w:pos="9638"/>
      </w:tabs>
      <w:spacing w:after="0" w:line="240" w:lineRule="auto"/>
      <w:jc w:val="both"/>
    </w:pPr>
    <w:rPr>
      <w:rFonts w:eastAsia="DFKai-SB"/>
      <w:snapToGrid w:val="0"/>
      <w:sz w:val="24"/>
      <w:szCs w:val="24"/>
      <w:lang w:val="en-US" w:eastAsia="zh-TW"/>
    </w:rPr>
  </w:style>
  <w:style w:type="character" w:customStyle="1" w:styleId="Eq0">
    <w:name w:val="@Eq 字元"/>
    <w:basedOn w:val="a1"/>
    <w:link w:val="Eq"/>
    <w:rsid w:val="00E73913"/>
    <w:rPr>
      <w:rFonts w:eastAsia="DFKai-SB"/>
      <w:snapToGrid w:val="0"/>
      <w:sz w:val="24"/>
      <w:szCs w:val="24"/>
      <w:lang w:val="en-US" w:eastAsia="zh-TW"/>
    </w:rPr>
  </w:style>
  <w:style w:type="paragraph" w:customStyle="1" w:styleId="affa">
    <w:name w:val="@圖子標題"/>
    <w:basedOn w:val="a"/>
    <w:link w:val="affb"/>
    <w:qFormat/>
    <w:rsid w:val="00E73913"/>
    <w:pPr>
      <w:widowControl w:val="0"/>
      <w:tabs>
        <w:tab w:val="center" w:pos="2835"/>
        <w:tab w:val="center" w:pos="6985"/>
      </w:tabs>
      <w:spacing w:after="0" w:line="360" w:lineRule="auto"/>
      <w:jc w:val="both"/>
    </w:pPr>
    <w:rPr>
      <w:rFonts w:eastAsia="DFKai-SB"/>
      <w:snapToGrid w:val="0"/>
      <w:sz w:val="24"/>
      <w:szCs w:val="24"/>
      <w:lang w:val="en-US" w:eastAsia="zh-TW"/>
    </w:rPr>
  </w:style>
  <w:style w:type="character" w:customStyle="1" w:styleId="affb">
    <w:name w:val="@圖子標題 字元"/>
    <w:basedOn w:val="a1"/>
    <w:link w:val="affa"/>
    <w:rsid w:val="00E73913"/>
    <w:rPr>
      <w:rFonts w:eastAsia="DFKai-SB"/>
      <w:snapToGrid w:val="0"/>
      <w:sz w:val="24"/>
      <w:szCs w:val="24"/>
      <w:lang w:val="en-US" w:eastAsia="zh-TW"/>
    </w:rPr>
  </w:style>
  <w:style w:type="table" w:customStyle="1" w:styleId="42">
    <w:name w:val="Сетка таблицы4"/>
    <w:basedOn w:val="a2"/>
    <w:next w:val="af6"/>
    <w:uiPriority w:val="59"/>
    <w:rsid w:val="00E73913"/>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E73913"/>
  </w:style>
  <w:style w:type="table" w:customStyle="1" w:styleId="52">
    <w:name w:val="Сетка таблицы5"/>
    <w:basedOn w:val="a2"/>
    <w:next w:val="af6"/>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E73913"/>
  </w:style>
  <w:style w:type="paragraph" w:customStyle="1" w:styleId="CharCharCharCharCharCharCharCharChar1CharCharCharChar">
    <w:name w:val="Char Char Char Char Char Char Char Char Char1 Char Char Char Char"/>
    <w:basedOn w:val="a"/>
    <w:rsid w:val="00E73913"/>
    <w:pPr>
      <w:widowControl w:val="0"/>
      <w:spacing w:after="0" w:line="240" w:lineRule="exact"/>
      <w:jc w:val="both"/>
    </w:pPr>
    <w:rPr>
      <w:rFonts w:ascii="Arial" w:eastAsia="Times New Roman" w:hAnsi="Arial" w:cs="Verdana"/>
      <w:b/>
      <w:snapToGrid w:val="0"/>
      <w:sz w:val="24"/>
      <w:szCs w:val="24"/>
      <w:lang w:val="en-US" w:eastAsia="en-US"/>
    </w:rPr>
  </w:style>
  <w:style w:type="paragraph" w:customStyle="1" w:styleId="CharCharCharCharCharCharCharCharChar1CharCharCharChar1">
    <w:name w:val="Char Char Char Char Char Char Char Char Char1 Char Char Char Char1"/>
    <w:basedOn w:val="a"/>
    <w:rsid w:val="00E73913"/>
    <w:pPr>
      <w:widowControl w:val="0"/>
      <w:spacing w:after="0" w:line="240" w:lineRule="exact"/>
      <w:jc w:val="both"/>
    </w:pPr>
    <w:rPr>
      <w:rFonts w:ascii="Arial" w:eastAsia="Times New Roman" w:hAnsi="Arial" w:cs="Verdana"/>
      <w:b/>
      <w:snapToGrid w:val="0"/>
      <w:sz w:val="24"/>
      <w:szCs w:val="24"/>
      <w:lang w:val="en-US" w:eastAsia="en-US"/>
    </w:rPr>
  </w:style>
  <w:style w:type="table" w:customStyle="1" w:styleId="62">
    <w:name w:val="Сетка таблицы6"/>
    <w:basedOn w:val="a2"/>
    <w:next w:val="af6"/>
    <w:uiPriority w:val="39"/>
    <w:rsid w:val="00E73913"/>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网格型1"/>
    <w:basedOn w:val="a2"/>
    <w:next w:val="af6"/>
    <w:uiPriority w:val="39"/>
    <w:rsid w:val="00E73913"/>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laceholder Text"/>
    <w:basedOn w:val="a1"/>
    <w:uiPriority w:val="99"/>
    <w:semiHidden/>
    <w:rsid w:val="00E73913"/>
    <w:rPr>
      <w:color w:val="808080"/>
    </w:rPr>
  </w:style>
  <w:style w:type="paragraph" w:customStyle="1" w:styleId="Author1">
    <w:name w:val="Author"/>
    <w:basedOn w:val="a"/>
    <w:uiPriority w:val="99"/>
    <w:qFormat/>
    <w:rsid w:val="00E73913"/>
    <w:pPr>
      <w:widowControl w:val="0"/>
      <w:spacing w:after="0" w:line="240" w:lineRule="auto"/>
      <w:jc w:val="both"/>
    </w:pPr>
    <w:rPr>
      <w:rFonts w:eastAsia="Times New Roman"/>
      <w:b/>
      <w:bCs/>
      <w:snapToGrid w:val="0"/>
      <w:color w:val="000000"/>
      <w:szCs w:val="24"/>
      <w:lang w:val="en-GB" w:eastAsia="en-US"/>
    </w:rPr>
  </w:style>
  <w:style w:type="character" w:styleId="affd">
    <w:name w:val="FollowedHyperlink"/>
    <w:uiPriority w:val="99"/>
    <w:semiHidden/>
    <w:unhideWhenUsed/>
    <w:rsid w:val="00E73913"/>
    <w:rPr>
      <w:color w:val="800080"/>
      <w:u w:val="single"/>
    </w:rPr>
  </w:style>
  <w:style w:type="paragraph" w:styleId="affe">
    <w:name w:val="List Bullet"/>
    <w:basedOn w:val="a"/>
    <w:autoRedefine/>
    <w:uiPriority w:val="99"/>
    <w:semiHidden/>
    <w:unhideWhenUsed/>
    <w:rsid w:val="00E73913"/>
    <w:pPr>
      <w:widowControl w:val="0"/>
      <w:tabs>
        <w:tab w:val="num" w:pos="360"/>
        <w:tab w:val="left" w:pos="720"/>
      </w:tabs>
      <w:spacing w:after="60" w:line="360" w:lineRule="auto"/>
      <w:ind w:left="360" w:hanging="360"/>
      <w:jc w:val="both"/>
    </w:pPr>
    <w:rPr>
      <w:rFonts w:eastAsia="SimSun"/>
      <w:snapToGrid w:val="0"/>
      <w:sz w:val="24"/>
      <w:szCs w:val="24"/>
      <w:lang w:val="en-US" w:eastAsia="en-US"/>
    </w:rPr>
  </w:style>
  <w:style w:type="paragraph" w:styleId="afff">
    <w:name w:val="List Number"/>
    <w:basedOn w:val="a"/>
    <w:autoRedefine/>
    <w:uiPriority w:val="99"/>
    <w:semiHidden/>
    <w:unhideWhenUsed/>
    <w:rsid w:val="00E73913"/>
    <w:pPr>
      <w:widowControl w:val="0"/>
      <w:tabs>
        <w:tab w:val="left" w:pos="720"/>
      </w:tabs>
      <w:spacing w:after="60" w:line="360" w:lineRule="auto"/>
      <w:ind w:left="1080" w:hanging="720"/>
      <w:jc w:val="both"/>
    </w:pPr>
    <w:rPr>
      <w:rFonts w:eastAsia="SimSun"/>
      <w:snapToGrid w:val="0"/>
      <w:sz w:val="24"/>
      <w:szCs w:val="24"/>
      <w:lang w:val="en-US" w:eastAsia="en-US"/>
    </w:rPr>
  </w:style>
  <w:style w:type="paragraph" w:styleId="29">
    <w:name w:val="List Bullet 2"/>
    <w:basedOn w:val="affe"/>
    <w:autoRedefine/>
    <w:uiPriority w:val="99"/>
    <w:semiHidden/>
    <w:unhideWhenUsed/>
    <w:rsid w:val="00E73913"/>
    <w:pPr>
      <w:ind w:left="1080"/>
    </w:pPr>
  </w:style>
  <w:style w:type="paragraph" w:styleId="2a">
    <w:name w:val="List Number 2"/>
    <w:basedOn w:val="a"/>
    <w:autoRedefine/>
    <w:uiPriority w:val="99"/>
    <w:semiHidden/>
    <w:unhideWhenUsed/>
    <w:rsid w:val="00E73913"/>
    <w:pPr>
      <w:keepNext/>
      <w:widowControl w:val="0"/>
      <w:tabs>
        <w:tab w:val="num" w:pos="643"/>
        <w:tab w:val="decimal" w:pos="1080"/>
      </w:tabs>
      <w:spacing w:after="60" w:line="360" w:lineRule="auto"/>
      <w:ind w:left="1800" w:hanging="1080"/>
      <w:jc w:val="both"/>
    </w:pPr>
    <w:rPr>
      <w:rFonts w:eastAsia="SimSun"/>
      <w:snapToGrid w:val="0"/>
      <w:sz w:val="24"/>
      <w:szCs w:val="24"/>
      <w:lang w:val="en-US" w:eastAsia="en-US"/>
    </w:rPr>
  </w:style>
  <w:style w:type="paragraph" w:styleId="afff0">
    <w:name w:val="Date"/>
    <w:basedOn w:val="a"/>
    <w:next w:val="a"/>
    <w:link w:val="afff1"/>
    <w:uiPriority w:val="99"/>
    <w:semiHidden/>
    <w:unhideWhenUsed/>
    <w:rsid w:val="00E73913"/>
    <w:pPr>
      <w:widowControl w:val="0"/>
      <w:spacing w:after="0" w:line="360" w:lineRule="auto"/>
      <w:ind w:firstLine="706"/>
      <w:jc w:val="both"/>
    </w:pPr>
    <w:rPr>
      <w:rFonts w:eastAsia="SimSun"/>
      <w:snapToGrid w:val="0"/>
      <w:sz w:val="24"/>
      <w:szCs w:val="24"/>
      <w:lang w:val="en-US" w:eastAsia="en-US"/>
    </w:rPr>
  </w:style>
  <w:style w:type="character" w:customStyle="1" w:styleId="afff1">
    <w:name w:val="Дата Знак"/>
    <w:basedOn w:val="a1"/>
    <w:link w:val="afff0"/>
    <w:uiPriority w:val="99"/>
    <w:semiHidden/>
    <w:rsid w:val="00E73913"/>
    <w:rPr>
      <w:rFonts w:eastAsia="SimSun"/>
      <w:snapToGrid w:val="0"/>
      <w:sz w:val="24"/>
      <w:szCs w:val="24"/>
      <w:lang w:val="en-US" w:eastAsia="en-US"/>
    </w:rPr>
  </w:style>
  <w:style w:type="paragraph" w:styleId="afff2">
    <w:name w:val="Revision"/>
    <w:uiPriority w:val="99"/>
    <w:semiHidden/>
    <w:rsid w:val="00E73913"/>
    <w:pPr>
      <w:spacing w:after="0" w:line="240" w:lineRule="auto"/>
    </w:pPr>
    <w:rPr>
      <w:rFonts w:eastAsia="SimSun"/>
      <w:sz w:val="24"/>
      <w:szCs w:val="24"/>
      <w:lang w:val="en-US" w:eastAsia="en-US"/>
    </w:rPr>
  </w:style>
  <w:style w:type="paragraph" w:styleId="afff3">
    <w:name w:val="Bibliography"/>
    <w:basedOn w:val="a"/>
    <w:next w:val="a"/>
    <w:uiPriority w:val="37"/>
    <w:semiHidden/>
    <w:unhideWhenUsed/>
    <w:rsid w:val="00E73913"/>
    <w:pPr>
      <w:widowControl w:val="0"/>
      <w:spacing w:after="0" w:line="360" w:lineRule="auto"/>
      <w:ind w:left="720" w:hanging="720"/>
      <w:jc w:val="both"/>
    </w:pPr>
    <w:rPr>
      <w:rFonts w:eastAsia="SimSun"/>
      <w:snapToGrid w:val="0"/>
      <w:sz w:val="24"/>
      <w:szCs w:val="24"/>
      <w:lang w:val="en-US" w:eastAsia="en-US"/>
    </w:rPr>
  </w:style>
  <w:style w:type="paragraph" w:customStyle="1" w:styleId="Title1">
    <w:name w:val="Title1"/>
    <w:basedOn w:val="a"/>
    <w:next w:val="author"/>
    <w:uiPriority w:val="99"/>
    <w:rsid w:val="00E73913"/>
    <w:pPr>
      <w:widowControl w:val="0"/>
      <w:spacing w:after="0" w:line="360" w:lineRule="auto"/>
      <w:ind w:firstLine="706"/>
      <w:jc w:val="both"/>
    </w:pPr>
    <w:rPr>
      <w:rFonts w:ascii="Arial" w:eastAsia="SimSun" w:hAnsi="Arial"/>
      <w:b/>
      <w:snapToGrid w:val="0"/>
      <w:sz w:val="36"/>
      <w:szCs w:val="24"/>
      <w:lang w:val="en-US" w:eastAsia="en-US"/>
    </w:rPr>
  </w:style>
  <w:style w:type="paragraph" w:customStyle="1" w:styleId="heading1">
    <w:name w:val="heading1"/>
    <w:basedOn w:val="a"/>
    <w:next w:val="a"/>
    <w:uiPriority w:val="99"/>
    <w:rsid w:val="00E73913"/>
    <w:pPr>
      <w:keepNext/>
      <w:widowControl w:val="0"/>
      <w:spacing w:before="240" w:after="180" w:line="360" w:lineRule="auto"/>
      <w:ind w:firstLine="706"/>
      <w:jc w:val="both"/>
    </w:pPr>
    <w:rPr>
      <w:rFonts w:ascii="Arial" w:eastAsia="SimSun" w:hAnsi="Arial"/>
      <w:b/>
      <w:snapToGrid w:val="0"/>
      <w:sz w:val="32"/>
      <w:szCs w:val="24"/>
      <w:lang w:val="en-US" w:eastAsia="en-US"/>
    </w:rPr>
  </w:style>
  <w:style w:type="paragraph" w:customStyle="1" w:styleId="heading2">
    <w:name w:val="heading2"/>
    <w:basedOn w:val="a"/>
    <w:next w:val="a"/>
    <w:uiPriority w:val="99"/>
    <w:rsid w:val="00E73913"/>
    <w:pPr>
      <w:keepNext/>
      <w:widowControl w:val="0"/>
      <w:spacing w:before="240" w:after="180" w:line="360" w:lineRule="auto"/>
      <w:ind w:firstLine="706"/>
      <w:jc w:val="both"/>
    </w:pPr>
    <w:rPr>
      <w:rFonts w:ascii="Arial" w:eastAsia="SimSun" w:hAnsi="Arial"/>
      <w:b/>
      <w:snapToGrid w:val="0"/>
      <w:sz w:val="24"/>
      <w:szCs w:val="24"/>
      <w:lang w:val="en-US" w:eastAsia="en-US"/>
    </w:rPr>
  </w:style>
  <w:style w:type="paragraph" w:customStyle="1" w:styleId="heading3">
    <w:name w:val="heading3"/>
    <w:basedOn w:val="a"/>
    <w:next w:val="a"/>
    <w:uiPriority w:val="99"/>
    <w:rsid w:val="00E73913"/>
    <w:pPr>
      <w:keepNext/>
      <w:widowControl w:val="0"/>
      <w:spacing w:before="240" w:after="180" w:line="360" w:lineRule="auto"/>
      <w:ind w:firstLine="706"/>
      <w:jc w:val="both"/>
    </w:pPr>
    <w:rPr>
      <w:rFonts w:ascii="Arial" w:eastAsia="SimSun" w:hAnsi="Arial"/>
      <w:i/>
      <w:snapToGrid w:val="0"/>
      <w:sz w:val="24"/>
      <w:szCs w:val="24"/>
      <w:lang w:val="en-US" w:eastAsia="en-US"/>
    </w:rPr>
  </w:style>
  <w:style w:type="paragraph" w:customStyle="1" w:styleId="run-in">
    <w:name w:val="run-in"/>
    <w:basedOn w:val="a"/>
    <w:next w:val="a"/>
    <w:uiPriority w:val="99"/>
    <w:rsid w:val="00E73913"/>
    <w:pPr>
      <w:keepNext/>
      <w:widowControl w:val="0"/>
      <w:spacing w:before="120" w:after="0" w:line="360" w:lineRule="auto"/>
      <w:ind w:firstLine="706"/>
      <w:jc w:val="both"/>
    </w:pPr>
    <w:rPr>
      <w:rFonts w:eastAsia="SimSun"/>
      <w:b/>
      <w:snapToGrid w:val="0"/>
      <w:sz w:val="24"/>
      <w:szCs w:val="24"/>
      <w:lang w:val="en-US" w:eastAsia="en-US"/>
    </w:rPr>
  </w:style>
  <w:style w:type="paragraph" w:customStyle="1" w:styleId="figurecitation">
    <w:name w:val="figurecitation"/>
    <w:basedOn w:val="a"/>
    <w:uiPriority w:val="99"/>
    <w:rsid w:val="00E73913"/>
    <w:pPr>
      <w:widowControl w:val="0"/>
      <w:pBdr>
        <w:top w:val="single" w:sz="8" w:space="1" w:color="auto"/>
        <w:left w:val="single" w:sz="8" w:space="4" w:color="auto"/>
        <w:bottom w:val="single" w:sz="8" w:space="1" w:color="auto"/>
        <w:right w:val="single" w:sz="8" w:space="4" w:color="auto"/>
      </w:pBdr>
      <w:spacing w:after="0" w:line="360" w:lineRule="auto"/>
      <w:ind w:firstLine="706"/>
      <w:jc w:val="both"/>
    </w:pPr>
    <w:rPr>
      <w:rFonts w:ascii="Arial" w:eastAsia="SimSun" w:hAnsi="Arial"/>
      <w:b/>
      <w:snapToGrid w:val="0"/>
      <w:sz w:val="36"/>
      <w:szCs w:val="24"/>
      <w:lang w:val="en-US" w:eastAsia="en-US"/>
    </w:rPr>
  </w:style>
  <w:style w:type="paragraph" w:customStyle="1" w:styleId="phone">
    <w:name w:val="phone"/>
    <w:basedOn w:val="email"/>
    <w:next w:val="fax"/>
    <w:uiPriority w:val="99"/>
    <w:rsid w:val="00E73913"/>
  </w:style>
  <w:style w:type="paragraph" w:customStyle="1" w:styleId="url">
    <w:name w:val="url"/>
    <w:basedOn w:val="email"/>
    <w:next w:val="a"/>
    <w:uiPriority w:val="99"/>
    <w:rsid w:val="00E73913"/>
  </w:style>
  <w:style w:type="paragraph" w:customStyle="1" w:styleId="email">
    <w:name w:val="email"/>
    <w:basedOn w:val="a"/>
    <w:next w:val="url"/>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fax">
    <w:name w:val="fax"/>
    <w:basedOn w:val="email"/>
    <w:next w:val="email"/>
    <w:uiPriority w:val="99"/>
    <w:rsid w:val="00E73913"/>
  </w:style>
  <w:style w:type="paragraph" w:customStyle="1" w:styleId="keywords">
    <w:name w:val="keywords"/>
    <w:basedOn w:val="a"/>
    <w:next w:val="a"/>
    <w:uiPriority w:val="99"/>
    <w:rsid w:val="00E73913"/>
    <w:pPr>
      <w:widowControl w:val="0"/>
      <w:spacing w:before="120" w:after="0" w:line="360" w:lineRule="auto"/>
      <w:ind w:firstLine="706"/>
      <w:jc w:val="both"/>
    </w:pPr>
    <w:rPr>
      <w:rFonts w:eastAsia="SimSun"/>
      <w:i/>
      <w:snapToGrid w:val="0"/>
      <w:sz w:val="24"/>
      <w:szCs w:val="24"/>
      <w:lang w:val="en-US" w:eastAsia="en-US"/>
    </w:rPr>
  </w:style>
  <w:style w:type="paragraph" w:customStyle="1" w:styleId="abstract">
    <w:name w:val="abstract"/>
    <w:basedOn w:val="a"/>
    <w:next w:val="keywords"/>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extraaddress">
    <w:name w:val="extraaddress"/>
    <w:basedOn w:val="email"/>
    <w:uiPriority w:val="99"/>
    <w:rsid w:val="00E73913"/>
  </w:style>
  <w:style w:type="paragraph" w:customStyle="1" w:styleId="reference">
    <w:name w:val="reference"/>
    <w:basedOn w:val="a"/>
    <w:uiPriority w:val="99"/>
    <w:rsid w:val="00E73913"/>
    <w:pPr>
      <w:widowControl w:val="0"/>
      <w:spacing w:after="0" w:line="360" w:lineRule="auto"/>
      <w:ind w:firstLine="706"/>
      <w:jc w:val="both"/>
    </w:pPr>
    <w:rPr>
      <w:rFonts w:eastAsia="SimSun"/>
      <w:snapToGrid w:val="0"/>
      <w:sz w:val="20"/>
      <w:szCs w:val="24"/>
      <w:lang w:val="en-US" w:eastAsia="en-US"/>
    </w:rPr>
  </w:style>
  <w:style w:type="paragraph" w:customStyle="1" w:styleId="equation">
    <w:name w:val="equation"/>
    <w:basedOn w:val="a"/>
    <w:next w:val="a"/>
    <w:uiPriority w:val="99"/>
    <w:rsid w:val="00E73913"/>
    <w:pPr>
      <w:widowControl w:val="0"/>
      <w:spacing w:before="120" w:after="120" w:line="360" w:lineRule="auto"/>
      <w:ind w:firstLine="706"/>
      <w:jc w:val="center"/>
    </w:pPr>
    <w:rPr>
      <w:rFonts w:eastAsia="SimSun"/>
      <w:snapToGrid w:val="0"/>
      <w:sz w:val="24"/>
      <w:szCs w:val="24"/>
      <w:lang w:val="en-US" w:eastAsia="en-US"/>
    </w:rPr>
  </w:style>
  <w:style w:type="paragraph" w:customStyle="1" w:styleId="articlenote">
    <w:name w:val="articlenote"/>
    <w:basedOn w:val="a"/>
    <w:next w:val="a"/>
    <w:uiPriority w:val="99"/>
    <w:rsid w:val="00E73913"/>
    <w:pPr>
      <w:widowControl w:val="0"/>
      <w:spacing w:after="0" w:line="360" w:lineRule="auto"/>
      <w:ind w:firstLine="706"/>
      <w:jc w:val="both"/>
    </w:pPr>
    <w:rPr>
      <w:rFonts w:eastAsia="SimSun"/>
      <w:snapToGrid w:val="0"/>
      <w:szCs w:val="24"/>
      <w:lang w:val="en-US" w:eastAsia="en-US"/>
    </w:rPr>
  </w:style>
  <w:style w:type="paragraph" w:customStyle="1" w:styleId="figlegend">
    <w:name w:val="figlegend"/>
    <w:basedOn w:val="a"/>
    <w:next w:val="a"/>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tablelegend">
    <w:name w:val="tablelegend"/>
    <w:basedOn w:val="a"/>
    <w:next w:val="a"/>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Authors">
    <w:name w:val="Author (s)"/>
    <w:basedOn w:val="a"/>
    <w:rsid w:val="00E73913"/>
    <w:pPr>
      <w:widowControl w:val="0"/>
      <w:spacing w:before="360" w:after="360" w:line="360" w:lineRule="auto"/>
      <w:ind w:firstLine="706"/>
      <w:jc w:val="both"/>
    </w:pPr>
    <w:rPr>
      <w:rFonts w:eastAsia="SimSun"/>
      <w:b/>
      <w:bCs/>
      <w:snapToGrid w:val="0"/>
      <w:sz w:val="28"/>
      <w:szCs w:val="28"/>
      <w:lang w:val="en-US" w:eastAsia="en-US"/>
    </w:rPr>
  </w:style>
  <w:style w:type="paragraph" w:customStyle="1" w:styleId="Picture">
    <w:name w:val="Picture"/>
    <w:basedOn w:val="a"/>
    <w:next w:val="a"/>
    <w:uiPriority w:val="99"/>
    <w:rsid w:val="00E73913"/>
    <w:pPr>
      <w:keepNext/>
      <w:widowControl w:val="0"/>
      <w:spacing w:after="0" w:line="360" w:lineRule="auto"/>
      <w:ind w:firstLine="706"/>
      <w:jc w:val="center"/>
    </w:pPr>
    <w:rPr>
      <w:rFonts w:eastAsia="SimSun"/>
      <w:snapToGrid w:val="0"/>
      <w:sz w:val="24"/>
      <w:szCs w:val="24"/>
      <w:lang w:val="en-US" w:eastAsia="en-US"/>
    </w:rPr>
  </w:style>
  <w:style w:type="paragraph" w:customStyle="1" w:styleId="Equations">
    <w:name w:val="Equations"/>
    <w:basedOn w:val="a"/>
    <w:uiPriority w:val="99"/>
    <w:rsid w:val="00E73913"/>
    <w:pPr>
      <w:widowControl w:val="0"/>
      <w:tabs>
        <w:tab w:val="center" w:pos="4507"/>
        <w:tab w:val="right" w:pos="9000"/>
      </w:tabs>
      <w:spacing w:before="60" w:after="120" w:line="360" w:lineRule="auto"/>
      <w:ind w:firstLine="706"/>
      <w:jc w:val="right"/>
    </w:pPr>
    <w:rPr>
      <w:rFonts w:eastAsia="SimSun"/>
      <w:snapToGrid w:val="0"/>
      <w:sz w:val="24"/>
      <w:szCs w:val="24"/>
      <w:lang w:val="en-US" w:eastAsia="en-US"/>
    </w:rPr>
  </w:style>
  <w:style w:type="paragraph" w:customStyle="1" w:styleId="AuthorAffiliation">
    <w:name w:val="Author Affiliation"/>
    <w:basedOn w:val="a"/>
    <w:rsid w:val="00E73913"/>
    <w:pPr>
      <w:widowControl w:val="0"/>
      <w:spacing w:after="0" w:line="360" w:lineRule="auto"/>
      <w:ind w:firstLine="706"/>
      <w:jc w:val="both"/>
    </w:pPr>
    <w:rPr>
      <w:rFonts w:eastAsia="SimSun"/>
      <w:snapToGrid w:val="0"/>
      <w:sz w:val="20"/>
      <w:szCs w:val="20"/>
      <w:lang w:val="en-US" w:eastAsia="en-US"/>
    </w:rPr>
  </w:style>
  <w:style w:type="paragraph" w:customStyle="1" w:styleId="ManuscriptTitle">
    <w:name w:val="Manuscript Title"/>
    <w:basedOn w:val="a"/>
    <w:rsid w:val="00E73913"/>
    <w:pPr>
      <w:widowControl w:val="0"/>
      <w:spacing w:after="240" w:line="360" w:lineRule="auto"/>
      <w:ind w:firstLine="706"/>
      <w:jc w:val="both"/>
    </w:pPr>
    <w:rPr>
      <w:rFonts w:eastAsia="SimSun"/>
      <w:b/>
      <w:bCs/>
      <w:snapToGrid w:val="0"/>
      <w:sz w:val="44"/>
      <w:szCs w:val="44"/>
      <w:lang w:val="en-US" w:eastAsia="en-US"/>
    </w:rPr>
  </w:style>
  <w:style w:type="paragraph" w:customStyle="1" w:styleId="AbstractText0">
    <w:name w:val="Abstract Text"/>
    <w:basedOn w:val="a"/>
    <w:qFormat/>
    <w:rsid w:val="00E73913"/>
    <w:pPr>
      <w:widowControl w:val="0"/>
      <w:spacing w:after="120" w:line="360" w:lineRule="auto"/>
      <w:ind w:left="547" w:right="547" w:firstLine="360"/>
      <w:jc w:val="both"/>
    </w:pPr>
    <w:rPr>
      <w:rFonts w:eastAsia="SimSun"/>
      <w:snapToGrid w:val="0"/>
      <w:sz w:val="24"/>
      <w:szCs w:val="24"/>
      <w:lang w:val="en-US" w:eastAsia="en-US"/>
    </w:rPr>
  </w:style>
  <w:style w:type="paragraph" w:customStyle="1" w:styleId="TableTitle">
    <w:name w:val="Table Title"/>
    <w:basedOn w:val="a"/>
    <w:uiPriority w:val="99"/>
    <w:qFormat/>
    <w:rsid w:val="00E73913"/>
    <w:pPr>
      <w:widowControl w:val="0"/>
      <w:spacing w:before="120" w:after="60" w:line="360" w:lineRule="auto"/>
      <w:ind w:firstLine="706"/>
      <w:jc w:val="both"/>
    </w:pPr>
    <w:rPr>
      <w:rFonts w:eastAsia="SimSun"/>
      <w:snapToGrid w:val="0"/>
      <w:szCs w:val="24"/>
      <w:lang w:val="en-US" w:eastAsia="en-US"/>
    </w:rPr>
  </w:style>
  <w:style w:type="paragraph" w:customStyle="1" w:styleId="ManuscriptType">
    <w:name w:val="Manuscript Type"/>
    <w:basedOn w:val="ManuscriptTitle"/>
    <w:uiPriority w:val="99"/>
    <w:rsid w:val="00E73913"/>
    <w:pPr>
      <w:spacing w:after="360"/>
      <w:outlineLvl w:val="1"/>
    </w:pPr>
    <w:rPr>
      <w:i/>
      <w:iCs/>
      <w:caps/>
      <w:sz w:val="36"/>
      <w:szCs w:val="36"/>
    </w:rPr>
  </w:style>
  <w:style w:type="paragraph" w:customStyle="1" w:styleId="ManuscriptorDiscussionReference">
    <w:name w:val="Manuscript or Discussion Reference"/>
    <w:basedOn w:val="ManuscriptTitle"/>
    <w:uiPriority w:val="99"/>
    <w:rsid w:val="00E73913"/>
    <w:pPr>
      <w:spacing w:after="0"/>
    </w:pPr>
    <w:rPr>
      <w:sz w:val="22"/>
      <w:szCs w:val="22"/>
    </w:rPr>
  </w:style>
  <w:style w:type="paragraph" w:customStyle="1" w:styleId="AuthorAffiliationRule">
    <w:name w:val="Author Affiliation Rule"/>
    <w:basedOn w:val="AuthorAffiliation"/>
    <w:uiPriority w:val="99"/>
    <w:rsid w:val="00E73913"/>
    <w:pPr>
      <w:spacing w:after="60"/>
    </w:pPr>
  </w:style>
  <w:style w:type="paragraph" w:customStyle="1" w:styleId="FigureCaption">
    <w:name w:val="Figure Caption"/>
    <w:basedOn w:val="a"/>
    <w:uiPriority w:val="99"/>
    <w:qFormat/>
    <w:rsid w:val="00E73913"/>
    <w:pPr>
      <w:widowControl w:val="0"/>
      <w:spacing w:before="60" w:after="60" w:line="240" w:lineRule="auto"/>
      <w:jc w:val="both"/>
    </w:pPr>
    <w:rPr>
      <w:rFonts w:eastAsia="SimSun"/>
      <w:snapToGrid w:val="0"/>
      <w:sz w:val="24"/>
      <w:szCs w:val="24"/>
      <w:lang w:val="en-US" w:eastAsia="en-US"/>
    </w:rPr>
  </w:style>
  <w:style w:type="paragraph" w:customStyle="1" w:styleId="BodyTextKeep">
    <w:name w:val="Body Text Keep"/>
    <w:basedOn w:val="a0"/>
    <w:uiPriority w:val="99"/>
    <w:rsid w:val="00E73913"/>
    <w:pPr>
      <w:keepNext/>
      <w:widowControl/>
    </w:pPr>
    <w:rPr>
      <w:rFonts w:eastAsia="SimSun"/>
      <w:snapToGrid w:val="0"/>
      <w:sz w:val="24"/>
    </w:rPr>
  </w:style>
  <w:style w:type="paragraph" w:customStyle="1" w:styleId="VolumeHeading">
    <w:name w:val="Volume Heading"/>
    <w:basedOn w:val="a"/>
    <w:uiPriority w:val="99"/>
    <w:rsid w:val="00E73913"/>
    <w:pPr>
      <w:keepNext/>
      <w:keepLines/>
      <w:widowControl w:val="0"/>
      <w:pBdr>
        <w:top w:val="single" w:sz="6" w:space="1" w:color="auto"/>
        <w:bottom w:val="single" w:sz="6" w:space="1" w:color="auto"/>
      </w:pBdr>
      <w:spacing w:after="0" w:line="360" w:lineRule="auto"/>
      <w:ind w:firstLine="706"/>
      <w:jc w:val="center"/>
    </w:pPr>
    <w:rPr>
      <w:rFonts w:eastAsia="SimSun"/>
      <w:b/>
      <w:bCs/>
      <w:caps/>
      <w:snapToGrid w:val="0"/>
      <w:sz w:val="24"/>
      <w:szCs w:val="24"/>
      <w:lang w:val="en-US" w:eastAsia="en-US"/>
    </w:rPr>
  </w:style>
  <w:style w:type="paragraph" w:customStyle="1" w:styleId="AuthorHeading-evenpages">
    <w:name w:val="Author Heading - even pages"/>
    <w:basedOn w:val="VolumeHeading"/>
    <w:uiPriority w:val="99"/>
    <w:rsid w:val="00E73913"/>
    <w:rPr>
      <w:caps w:val="0"/>
      <w:sz w:val="20"/>
      <w:szCs w:val="20"/>
    </w:rPr>
  </w:style>
  <w:style w:type="paragraph" w:customStyle="1" w:styleId="TitleHeader-oddpage">
    <w:name w:val="Title Header - odd page"/>
    <w:basedOn w:val="VolumeHeading"/>
    <w:uiPriority w:val="99"/>
    <w:rsid w:val="00E73913"/>
    <w:rPr>
      <w:caps w:val="0"/>
      <w:sz w:val="20"/>
      <w:szCs w:val="20"/>
    </w:rPr>
  </w:style>
  <w:style w:type="paragraph" w:customStyle="1" w:styleId="StyleJustifiedFirstline04Linespacing15lines">
    <w:name w:val="Style Justified First line:  0.4&quot; Line spacing:  1.5 lines"/>
    <w:basedOn w:val="a"/>
    <w:uiPriority w:val="99"/>
    <w:rsid w:val="00E73913"/>
    <w:pPr>
      <w:widowControl w:val="0"/>
      <w:spacing w:after="0" w:line="360" w:lineRule="auto"/>
      <w:ind w:firstLine="720"/>
      <w:jc w:val="both"/>
    </w:pPr>
    <w:rPr>
      <w:rFonts w:eastAsia="SimSun"/>
      <w:snapToGrid w:val="0"/>
      <w:sz w:val="24"/>
      <w:szCs w:val="24"/>
      <w:lang w:val="en-US" w:eastAsia="en-US"/>
    </w:rPr>
  </w:style>
  <w:style w:type="paragraph" w:customStyle="1" w:styleId="15WCEEBody">
    <w:name w:val="15WCEE Body"/>
    <w:basedOn w:val="a"/>
    <w:uiPriority w:val="99"/>
    <w:rsid w:val="00E73913"/>
    <w:pPr>
      <w:widowControl w:val="0"/>
      <w:autoSpaceDE w:val="0"/>
      <w:autoSpaceDN w:val="0"/>
      <w:adjustRightInd w:val="0"/>
      <w:spacing w:after="0" w:line="360" w:lineRule="auto"/>
      <w:ind w:firstLine="706"/>
      <w:jc w:val="both"/>
    </w:pPr>
    <w:rPr>
      <w:rFonts w:eastAsia="SimSun" w:cs="TimesNewRoman"/>
      <w:snapToGrid w:val="0"/>
      <w:color w:val="000000"/>
      <w:szCs w:val="24"/>
      <w:lang w:val="en-GB" w:eastAsia="en-US"/>
    </w:rPr>
  </w:style>
  <w:style w:type="paragraph" w:customStyle="1" w:styleId="Default">
    <w:name w:val="Default"/>
    <w:qFormat/>
    <w:rsid w:val="00E73913"/>
    <w:pPr>
      <w:widowControl w:val="0"/>
      <w:autoSpaceDE w:val="0"/>
      <w:autoSpaceDN w:val="0"/>
      <w:adjustRightInd w:val="0"/>
      <w:spacing w:after="0" w:line="240" w:lineRule="auto"/>
    </w:pPr>
    <w:rPr>
      <w:rFonts w:eastAsia="SimSun" w:cs="TimesNewRoman"/>
      <w:color w:val="000000"/>
      <w:szCs w:val="24"/>
      <w:lang w:val="en-US" w:eastAsia="en-US"/>
    </w:rPr>
  </w:style>
  <w:style w:type="paragraph" w:customStyle="1" w:styleId="AbstractTitle">
    <w:name w:val="Abstract Title"/>
    <w:basedOn w:val="Default"/>
    <w:next w:val="AbstractText0"/>
    <w:uiPriority w:val="99"/>
    <w:qFormat/>
    <w:rsid w:val="00E73913"/>
    <w:pPr>
      <w:jc w:val="both"/>
    </w:pPr>
    <w:rPr>
      <w:b/>
      <w:bCs/>
      <w:caps/>
      <w:sz w:val="20"/>
      <w:lang w:val="en-GB"/>
    </w:rPr>
  </w:style>
  <w:style w:type="paragraph" w:customStyle="1" w:styleId="blankline9pt">
    <w:name w:val="blank line 9 pt"/>
    <w:basedOn w:val="Default"/>
    <w:next w:val="Author1"/>
    <w:uiPriority w:val="99"/>
    <w:rsid w:val="00E73913"/>
    <w:rPr>
      <w:iCs/>
      <w:color w:val="00B0F0"/>
      <w:sz w:val="18"/>
      <w:szCs w:val="18"/>
      <w:lang w:val="en-GB"/>
    </w:rPr>
  </w:style>
  <w:style w:type="paragraph" w:customStyle="1" w:styleId="Affiliaton">
    <w:name w:val="Affiliaton"/>
    <w:basedOn w:val="Default"/>
    <w:next w:val="blankline9pt"/>
    <w:uiPriority w:val="99"/>
    <w:qFormat/>
    <w:rsid w:val="00E73913"/>
    <w:rPr>
      <w:i/>
      <w:sz w:val="18"/>
    </w:rPr>
  </w:style>
  <w:style w:type="paragraph" w:customStyle="1" w:styleId="SectionHeading">
    <w:name w:val="Section Heading"/>
    <w:basedOn w:val="Default"/>
    <w:next w:val="Default"/>
    <w:uiPriority w:val="99"/>
    <w:qFormat/>
    <w:rsid w:val="00E73913"/>
    <w:rPr>
      <w:b/>
      <w:bCs/>
      <w:caps/>
      <w:color w:val="auto"/>
      <w:szCs w:val="22"/>
      <w:lang w:val="en-GB"/>
    </w:rPr>
  </w:style>
  <w:style w:type="paragraph" w:customStyle="1" w:styleId="Sub-Heading">
    <w:name w:val="Sub-Heading"/>
    <w:basedOn w:val="Default"/>
    <w:next w:val="15WCEEBody"/>
    <w:uiPriority w:val="99"/>
    <w:qFormat/>
    <w:rsid w:val="00E73913"/>
    <w:rPr>
      <w:b/>
      <w:szCs w:val="22"/>
      <w:lang w:val="en-GB"/>
    </w:rPr>
  </w:style>
  <w:style w:type="paragraph" w:customStyle="1" w:styleId="MainTitle">
    <w:name w:val="Main Title"/>
    <w:basedOn w:val="Default"/>
    <w:next w:val="Author1"/>
    <w:uiPriority w:val="99"/>
    <w:qFormat/>
    <w:rsid w:val="00E73913"/>
    <w:rPr>
      <w:b/>
      <w:sz w:val="28"/>
    </w:rPr>
  </w:style>
  <w:style w:type="paragraph" w:customStyle="1" w:styleId="blankline10pt">
    <w:name w:val="blank line 10 pt"/>
    <w:basedOn w:val="a"/>
    <w:uiPriority w:val="99"/>
    <w:rsid w:val="00E73913"/>
    <w:pPr>
      <w:widowControl w:val="0"/>
      <w:autoSpaceDE w:val="0"/>
      <w:autoSpaceDN w:val="0"/>
      <w:adjustRightInd w:val="0"/>
      <w:spacing w:after="0" w:line="360" w:lineRule="auto"/>
      <w:ind w:firstLine="706"/>
      <w:jc w:val="both"/>
    </w:pPr>
    <w:rPr>
      <w:rFonts w:eastAsia="SimSun" w:cs="TimesNewRoman"/>
      <w:bCs/>
      <w:snapToGrid w:val="0"/>
      <w:color w:val="00B0F0"/>
      <w:sz w:val="20"/>
      <w:szCs w:val="20"/>
      <w:lang w:val="en-GB" w:eastAsia="en-IN"/>
    </w:rPr>
  </w:style>
  <w:style w:type="paragraph" w:customStyle="1" w:styleId="Keywords0">
    <w:name w:val="Keywords"/>
    <w:basedOn w:val="Default"/>
    <w:next w:val="Default"/>
    <w:uiPriority w:val="99"/>
    <w:qFormat/>
    <w:rsid w:val="00E73913"/>
    <w:rPr>
      <w:i/>
      <w:iCs/>
      <w:sz w:val="20"/>
      <w:szCs w:val="20"/>
      <w:lang w:val="en-GB"/>
    </w:rPr>
  </w:style>
  <w:style w:type="paragraph" w:customStyle="1" w:styleId="TertiaryHeading">
    <w:name w:val="Tertiary Heading"/>
    <w:basedOn w:val="Default"/>
    <w:next w:val="15WCEEBody"/>
    <w:uiPriority w:val="99"/>
    <w:qFormat/>
    <w:rsid w:val="00E73913"/>
    <w:rPr>
      <w:i/>
      <w:szCs w:val="22"/>
      <w:lang w:val="en-GB"/>
    </w:rPr>
  </w:style>
  <w:style w:type="paragraph" w:customStyle="1" w:styleId="Tabletext">
    <w:name w:val="Table text"/>
    <w:basedOn w:val="Default"/>
    <w:uiPriority w:val="99"/>
    <w:qFormat/>
    <w:rsid w:val="00E73913"/>
    <w:rPr>
      <w:sz w:val="20"/>
      <w:szCs w:val="20"/>
      <w:lang w:val="en-GB"/>
    </w:rPr>
  </w:style>
  <w:style w:type="paragraph" w:customStyle="1" w:styleId="Figure">
    <w:name w:val="Figure"/>
    <w:basedOn w:val="Default"/>
    <w:next w:val="blankline10pt"/>
    <w:uiPriority w:val="99"/>
    <w:qFormat/>
    <w:rsid w:val="00E73913"/>
    <w:rPr>
      <w:sz w:val="24"/>
      <w:szCs w:val="22"/>
      <w:lang w:val="en-GB"/>
    </w:rPr>
  </w:style>
  <w:style w:type="paragraph" w:customStyle="1" w:styleId="Equation0">
    <w:name w:val="Equation"/>
    <w:basedOn w:val="Default"/>
    <w:next w:val="Default"/>
    <w:uiPriority w:val="99"/>
    <w:qFormat/>
    <w:rsid w:val="00E73913"/>
    <w:pPr>
      <w:tabs>
        <w:tab w:val="right" w:pos="9072"/>
      </w:tabs>
      <w:ind w:firstLine="851"/>
    </w:pPr>
    <w:rPr>
      <w:lang w:val="en-GB"/>
    </w:rPr>
  </w:style>
  <w:style w:type="paragraph" w:customStyle="1" w:styleId="AcknowldmText">
    <w:name w:val="Acknowldm Text"/>
    <w:basedOn w:val="Default"/>
    <w:next w:val="blankline10pt"/>
    <w:uiPriority w:val="99"/>
    <w:rsid w:val="00E73913"/>
    <w:pPr>
      <w:jc w:val="both"/>
    </w:pPr>
    <w:rPr>
      <w:sz w:val="20"/>
      <w:szCs w:val="20"/>
      <w:lang w:val="en-GB"/>
    </w:rPr>
  </w:style>
  <w:style w:type="paragraph" w:customStyle="1" w:styleId="AcknowldmTitle">
    <w:name w:val="Acknowldm Title"/>
    <w:basedOn w:val="Default"/>
    <w:next w:val="AcknowldmText"/>
    <w:uiPriority w:val="99"/>
    <w:qFormat/>
    <w:rsid w:val="00E73913"/>
    <w:rPr>
      <w:b/>
      <w:bCs/>
      <w:sz w:val="20"/>
      <w:szCs w:val="20"/>
      <w:lang w:val="en-GB"/>
    </w:rPr>
  </w:style>
  <w:style w:type="paragraph" w:customStyle="1" w:styleId="ReferencesText">
    <w:name w:val="References Text"/>
    <w:basedOn w:val="Default"/>
    <w:uiPriority w:val="99"/>
    <w:qFormat/>
    <w:rsid w:val="00E73913"/>
    <w:pPr>
      <w:spacing w:after="120"/>
      <w:ind w:left="403" w:hanging="403"/>
    </w:pPr>
    <w:rPr>
      <w:sz w:val="20"/>
      <w:szCs w:val="20"/>
      <w:lang w:val="en-GB"/>
    </w:rPr>
  </w:style>
  <w:style w:type="paragraph" w:customStyle="1" w:styleId="ReferencesTitle">
    <w:name w:val="References Title"/>
    <w:basedOn w:val="Default"/>
    <w:next w:val="ReferencesText"/>
    <w:uiPriority w:val="99"/>
    <w:qFormat/>
    <w:rsid w:val="00E73913"/>
    <w:pPr>
      <w:spacing w:after="120"/>
      <w:ind w:left="706" w:hanging="706"/>
      <w:jc w:val="both"/>
    </w:pPr>
    <w:rPr>
      <w:bCs/>
      <w:sz w:val="20"/>
      <w:szCs w:val="20"/>
      <w:lang w:val="en-GB"/>
    </w:rPr>
  </w:style>
  <w:style w:type="paragraph" w:customStyle="1" w:styleId="BodyText-Spectra">
    <w:name w:val="Body Text-Spectra"/>
    <w:basedOn w:val="a0"/>
    <w:uiPriority w:val="99"/>
    <w:qFormat/>
    <w:rsid w:val="00E73913"/>
    <w:pPr>
      <w:widowControl/>
      <w:spacing w:after="60" w:line="360" w:lineRule="auto"/>
      <w:ind w:firstLine="360"/>
    </w:pPr>
    <w:rPr>
      <w:rFonts w:eastAsia="SimSun"/>
      <w:snapToGrid w:val="0"/>
      <w:sz w:val="24"/>
    </w:rPr>
  </w:style>
  <w:style w:type="paragraph" w:customStyle="1" w:styleId="tablecaption">
    <w:name w:val="table caption"/>
    <w:basedOn w:val="af0"/>
    <w:next w:val="a"/>
    <w:uiPriority w:val="99"/>
    <w:rsid w:val="00E73913"/>
    <w:pPr>
      <w:keepNext/>
      <w:widowControl/>
      <w:numPr>
        <w:numId w:val="1"/>
      </w:numPr>
      <w:spacing w:before="120" w:after="120"/>
    </w:pPr>
    <w:rPr>
      <w:rFonts w:eastAsia="SimSun"/>
      <w:b/>
      <w:snapToGrid/>
      <w:sz w:val="24"/>
    </w:rPr>
  </w:style>
  <w:style w:type="paragraph" w:customStyle="1" w:styleId="Tablecaption0">
    <w:name w:val="Table caption"/>
    <w:basedOn w:val="af0"/>
    <w:next w:val="a0"/>
    <w:rsid w:val="00E73913"/>
    <w:pPr>
      <w:widowControl/>
      <w:spacing w:before="120" w:line="360" w:lineRule="auto"/>
      <w:jc w:val="left"/>
    </w:pPr>
    <w:rPr>
      <w:rFonts w:eastAsia="SimSun"/>
      <w:b/>
      <w:snapToGrid/>
      <w:sz w:val="24"/>
      <w:szCs w:val="20"/>
      <w:lang w:val="en-CA"/>
    </w:rPr>
  </w:style>
  <w:style w:type="paragraph" w:customStyle="1" w:styleId="Tableheading">
    <w:name w:val="Table heading"/>
    <w:basedOn w:val="Tabletext"/>
    <w:uiPriority w:val="99"/>
    <w:rsid w:val="00E73913"/>
    <w:pPr>
      <w:suppressAutoHyphens/>
      <w:overflowPunct w:val="0"/>
      <w:spacing w:before="40" w:after="40" w:line="240" w:lineRule="atLeast"/>
      <w:jc w:val="center"/>
    </w:pPr>
    <w:rPr>
      <w:rFonts w:cs="Times New Roman"/>
      <w:b/>
      <w:bCs/>
      <w:color w:val="auto"/>
      <w:sz w:val="22"/>
      <w:lang w:val="en-NZ"/>
    </w:rPr>
  </w:style>
  <w:style w:type="character" w:customStyle="1" w:styleId="tableChar">
    <w:name w:val="table Char"/>
    <w:link w:val="table"/>
    <w:locked/>
    <w:rsid w:val="00E73913"/>
    <w:rPr>
      <w:rFonts w:eastAsia="Cambria"/>
      <w:color w:val="000000"/>
      <w:sz w:val="24"/>
      <w:szCs w:val="24"/>
      <w:lang w:val="en-US"/>
    </w:rPr>
  </w:style>
  <w:style w:type="paragraph" w:customStyle="1" w:styleId="table">
    <w:name w:val="table"/>
    <w:basedOn w:val="a"/>
    <w:link w:val="tableChar"/>
    <w:qFormat/>
    <w:rsid w:val="00E73913"/>
    <w:pPr>
      <w:widowControl w:val="0"/>
      <w:spacing w:after="0" w:line="240" w:lineRule="auto"/>
      <w:jc w:val="center"/>
    </w:pPr>
    <w:rPr>
      <w:rFonts w:eastAsia="Cambria"/>
      <w:color w:val="000000"/>
      <w:sz w:val="24"/>
      <w:szCs w:val="24"/>
      <w:lang w:val="en-US"/>
    </w:rPr>
  </w:style>
  <w:style w:type="paragraph" w:customStyle="1" w:styleId="afff4">
    <w:name w:val="④本文"/>
    <w:basedOn w:val="a"/>
    <w:uiPriority w:val="99"/>
    <w:rsid w:val="00E73913"/>
    <w:pPr>
      <w:widowControl w:val="0"/>
      <w:spacing w:after="0" w:line="240" w:lineRule="auto"/>
      <w:jc w:val="both"/>
    </w:pPr>
    <w:rPr>
      <w:rFonts w:ascii="Century" w:eastAsia="MS Mincho" w:hAnsi="Century"/>
      <w:snapToGrid w:val="0"/>
      <w:kern w:val="2"/>
      <w:sz w:val="20"/>
      <w:szCs w:val="20"/>
      <w:lang w:val="en-US" w:eastAsia="ja-JP"/>
    </w:rPr>
  </w:style>
  <w:style w:type="character" w:customStyle="1" w:styleId="1Char">
    <w:name w:val="列出段落1 Char"/>
    <w:link w:val="1c"/>
    <w:uiPriority w:val="34"/>
    <w:qFormat/>
    <w:locked/>
    <w:rsid w:val="00E73913"/>
    <w:rPr>
      <w:kern w:val="2"/>
      <w:sz w:val="21"/>
      <w:lang w:val="en-US" w:eastAsia="zh-CN"/>
    </w:rPr>
  </w:style>
  <w:style w:type="paragraph" w:customStyle="1" w:styleId="1c">
    <w:name w:val="列出段落1"/>
    <w:basedOn w:val="a"/>
    <w:link w:val="1Char"/>
    <w:uiPriority w:val="34"/>
    <w:qFormat/>
    <w:rsid w:val="00E73913"/>
    <w:pPr>
      <w:widowControl w:val="0"/>
      <w:spacing w:after="0" w:line="240" w:lineRule="auto"/>
      <w:ind w:firstLineChars="200" w:firstLine="420"/>
      <w:jc w:val="both"/>
    </w:pPr>
    <w:rPr>
      <w:kern w:val="2"/>
      <w:sz w:val="21"/>
      <w:lang w:val="en-US" w:eastAsia="zh-CN"/>
    </w:rPr>
  </w:style>
  <w:style w:type="character" w:customStyle="1" w:styleId="MTDisplayEquationChar">
    <w:name w:val="MTDisplayEquation Char"/>
    <w:qFormat/>
    <w:locked/>
    <w:rsid w:val="00E73913"/>
    <w:rPr>
      <w:rFonts w:ascii="Times New Roman" w:hAnsi="Times New Roman" w:cs="Times New Roman"/>
      <w:kern w:val="2"/>
      <w:sz w:val="21"/>
      <w:szCs w:val="21"/>
      <w:lang w:val="en-US" w:eastAsia="zh-CN"/>
    </w:rPr>
  </w:style>
  <w:style w:type="character" w:customStyle="1" w:styleId="superscript">
    <w:name w:val="superscript"/>
    <w:rsid w:val="00E73913"/>
    <w:rPr>
      <w:rFonts w:ascii="Times New Roman" w:hAnsi="Times New Roman" w:cs="Times New Roman" w:hint="default"/>
      <w:sz w:val="28"/>
      <w:szCs w:val="28"/>
      <w:vertAlign w:val="superscript"/>
    </w:rPr>
  </w:style>
  <w:style w:type="character" w:customStyle="1" w:styleId="Subscript">
    <w:name w:val="Subscript"/>
    <w:rsid w:val="00E73913"/>
    <w:rPr>
      <w:rFonts w:ascii="Times New Roman" w:hAnsi="Times New Roman" w:cs="Times New Roman" w:hint="default"/>
      <w:sz w:val="28"/>
      <w:szCs w:val="28"/>
      <w:vertAlign w:val="subscript"/>
    </w:rPr>
  </w:style>
  <w:style w:type="character" w:customStyle="1" w:styleId="st">
    <w:name w:val="st"/>
    <w:rsid w:val="00E73913"/>
  </w:style>
  <w:style w:type="character" w:customStyle="1" w:styleId="personname">
    <w:name w:val="person_name"/>
    <w:basedOn w:val="a1"/>
    <w:rsid w:val="00E73913"/>
  </w:style>
  <w:style w:type="character" w:customStyle="1" w:styleId="bathnamedab129c456304a5a3cfa184a7f3962be">
    <w:name w:val="bath_name_dab129c456304a5a3cfa184a7f3962be"/>
    <w:basedOn w:val="a1"/>
    <w:rsid w:val="00E73913"/>
  </w:style>
  <w:style w:type="character" w:customStyle="1" w:styleId="high-light-bg">
    <w:name w:val="high-light-bg"/>
    <w:basedOn w:val="a1"/>
    <w:rsid w:val="00E73913"/>
  </w:style>
  <w:style w:type="character" w:customStyle="1" w:styleId="left3">
    <w:name w:val="left3"/>
    <w:rsid w:val="00E73913"/>
  </w:style>
  <w:style w:type="table" w:customStyle="1" w:styleId="TableGrid1">
    <w:name w:val="Table Grid1"/>
    <w:basedOn w:val="a2"/>
    <w:uiPriority w:val="59"/>
    <w:rsid w:val="00E73913"/>
    <w:pPr>
      <w:spacing w:after="0" w:line="240" w:lineRule="auto"/>
    </w:pPr>
    <w:rPr>
      <w:rFonts w:ascii="Calibri" w:eastAsia="SimSun" w:hAnsi="Calibri"/>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s">
    <w:name w:val="acknowledgements"/>
    <w:basedOn w:val="abstract"/>
    <w:next w:val="a"/>
    <w:uiPriority w:val="99"/>
    <w:rsid w:val="00E73913"/>
    <w:pPr>
      <w:spacing w:before="240"/>
    </w:pPr>
  </w:style>
  <w:style w:type="paragraph" w:customStyle="1" w:styleId="abbreviations">
    <w:name w:val="abbreviations"/>
    <w:basedOn w:val="abstract"/>
    <w:next w:val="a"/>
    <w:uiPriority w:val="99"/>
    <w:rsid w:val="00E73913"/>
    <w:pPr>
      <w:tabs>
        <w:tab w:val="left" w:pos="3402"/>
      </w:tabs>
      <w:ind w:left="3402" w:hanging="3402"/>
    </w:pPr>
  </w:style>
  <w:style w:type="paragraph" w:customStyle="1" w:styleId="MEERI">
    <w:name w:val="M.EERI"/>
    <w:basedOn w:val="Authors"/>
    <w:uiPriority w:val="99"/>
    <w:rsid w:val="00E73913"/>
    <w:rPr>
      <w:sz w:val="22"/>
      <w:szCs w:val="22"/>
    </w:rPr>
  </w:style>
  <w:style w:type="numbering" w:customStyle="1" w:styleId="Style1">
    <w:name w:val="Style1"/>
    <w:uiPriority w:val="99"/>
    <w:rsid w:val="00E73913"/>
    <w:pPr>
      <w:numPr>
        <w:numId w:val="1"/>
      </w:numPr>
    </w:pPr>
  </w:style>
  <w:style w:type="numbering" w:customStyle="1" w:styleId="91">
    <w:name w:val="Нет списка9"/>
    <w:next w:val="a3"/>
    <w:uiPriority w:val="99"/>
    <w:semiHidden/>
    <w:unhideWhenUsed/>
    <w:rsid w:val="00E73913"/>
  </w:style>
  <w:style w:type="numbering" w:customStyle="1" w:styleId="111">
    <w:name w:val="Нет списка111"/>
    <w:next w:val="a3"/>
    <w:uiPriority w:val="99"/>
    <w:semiHidden/>
    <w:unhideWhenUsed/>
    <w:rsid w:val="00E73913"/>
  </w:style>
  <w:style w:type="paragraph" w:customStyle="1" w:styleId="1d">
    <w:name w:val="Основной текст1"/>
    <w:basedOn w:val="a"/>
    <w:next w:val="a0"/>
    <w:uiPriority w:val="99"/>
    <w:unhideWhenUsed/>
    <w:rsid w:val="00E73913"/>
    <w:pPr>
      <w:widowControl w:val="0"/>
      <w:spacing w:afterLines="50" w:after="0" w:line="240" w:lineRule="auto"/>
      <w:ind w:firstLineChars="200" w:firstLine="200"/>
      <w:jc w:val="both"/>
    </w:pPr>
    <w:rPr>
      <w:rFonts w:ascii="Calibri" w:eastAsia="Calibri" w:hAnsi="Calibri"/>
      <w:snapToGrid w:val="0"/>
      <w:kern w:val="2"/>
      <w:sz w:val="24"/>
      <w:szCs w:val="24"/>
      <w:lang w:val="en-US" w:eastAsia="zh-TW"/>
    </w:rPr>
  </w:style>
  <w:style w:type="character" w:customStyle="1" w:styleId="1e">
    <w:name w:val="Просмотренная гиперссылка1"/>
    <w:uiPriority w:val="99"/>
    <w:semiHidden/>
    <w:unhideWhenUsed/>
    <w:rsid w:val="00E73913"/>
    <w:rPr>
      <w:color w:val="800080"/>
      <w:u w:val="single"/>
    </w:rPr>
  </w:style>
  <w:style w:type="paragraph" w:customStyle="1" w:styleId="1f">
    <w:name w:val="Текст примечания1"/>
    <w:basedOn w:val="a"/>
    <w:next w:val="afc"/>
    <w:uiPriority w:val="99"/>
    <w:semiHidden/>
    <w:unhideWhenUsed/>
    <w:rsid w:val="00E73913"/>
    <w:pPr>
      <w:widowControl w:val="0"/>
      <w:spacing w:afterLines="50" w:after="0" w:line="240" w:lineRule="auto"/>
      <w:ind w:firstLineChars="200" w:firstLine="200"/>
      <w:jc w:val="both"/>
    </w:pPr>
    <w:rPr>
      <w:rFonts w:ascii="Calibri" w:eastAsia="PMingLiU" w:hAnsi="Calibri"/>
      <w:snapToGrid w:val="0"/>
      <w:kern w:val="2"/>
      <w:sz w:val="20"/>
      <w:szCs w:val="20"/>
      <w:lang w:val="en-US" w:eastAsia="zh-TW"/>
    </w:rPr>
  </w:style>
  <w:style w:type="character" w:customStyle="1" w:styleId="1f0">
    <w:name w:val="Текст примечания Знак1"/>
    <w:uiPriority w:val="99"/>
    <w:semiHidden/>
    <w:rsid w:val="00E73913"/>
    <w:rPr>
      <w:rFonts w:ascii="Times New Roman" w:eastAsia="Times New Roman" w:hAnsi="Times New Roman" w:cs="Times New Roman"/>
      <w:snapToGrid w:val="0"/>
      <w:sz w:val="20"/>
      <w:szCs w:val="20"/>
      <w:lang w:val="en-US"/>
    </w:rPr>
  </w:style>
  <w:style w:type="paragraph" w:customStyle="1" w:styleId="1f1">
    <w:name w:val="Тема примечания1"/>
    <w:basedOn w:val="afc"/>
    <w:next w:val="afc"/>
    <w:uiPriority w:val="99"/>
    <w:semiHidden/>
    <w:unhideWhenUsed/>
    <w:rsid w:val="00E73913"/>
    <w:pPr>
      <w:spacing w:afterLines="50" w:after="160"/>
      <w:ind w:firstLineChars="200" w:firstLine="200"/>
      <w:jc w:val="left"/>
    </w:pPr>
    <w:rPr>
      <w:rFonts w:ascii="Calibri" w:eastAsia="PMingLiU" w:hAnsi="Calibri"/>
      <w:b/>
      <w:bCs/>
      <w:snapToGrid w:val="0"/>
      <w:kern w:val="2"/>
      <w:lang w:eastAsia="zh-TW"/>
    </w:rPr>
  </w:style>
  <w:style w:type="character" w:customStyle="1" w:styleId="1f2">
    <w:name w:val="Тема примечания Знак1"/>
    <w:uiPriority w:val="99"/>
    <w:semiHidden/>
    <w:rsid w:val="00E73913"/>
    <w:rPr>
      <w:rFonts w:ascii="Times New Roman" w:eastAsia="Times New Roman" w:hAnsi="Times New Roman" w:cs="Times New Roman"/>
      <w:b/>
      <w:bCs/>
      <w:snapToGrid w:val="0"/>
      <w:sz w:val="20"/>
      <w:szCs w:val="20"/>
      <w:lang w:val="en-US"/>
    </w:rPr>
  </w:style>
  <w:style w:type="paragraph" w:customStyle="1" w:styleId="1f3">
    <w:name w:val="Маркированный список1"/>
    <w:basedOn w:val="a"/>
    <w:next w:val="affe"/>
    <w:uiPriority w:val="99"/>
    <w:semiHidden/>
    <w:unhideWhenUsed/>
    <w:rsid w:val="00E73913"/>
    <w:pPr>
      <w:widowControl w:val="0"/>
      <w:spacing w:afterLines="50" w:after="0" w:line="240" w:lineRule="auto"/>
      <w:ind w:left="360"/>
      <w:contextualSpacing/>
      <w:jc w:val="both"/>
    </w:pPr>
    <w:rPr>
      <w:rFonts w:ascii="Calibri" w:eastAsia="PMingLiU" w:hAnsi="Calibri"/>
      <w:snapToGrid w:val="0"/>
      <w:kern w:val="2"/>
      <w:sz w:val="24"/>
      <w:szCs w:val="24"/>
      <w:lang w:val="en-US" w:eastAsia="zh-TW"/>
    </w:rPr>
  </w:style>
  <w:style w:type="paragraph" w:styleId="afff5">
    <w:name w:val="Plain Text"/>
    <w:basedOn w:val="a"/>
    <w:link w:val="afff6"/>
    <w:uiPriority w:val="99"/>
    <w:unhideWhenUsed/>
    <w:rsid w:val="00E73913"/>
    <w:pPr>
      <w:widowControl w:val="0"/>
      <w:spacing w:after="0" w:line="240" w:lineRule="auto"/>
      <w:jc w:val="both"/>
    </w:pPr>
    <w:rPr>
      <w:rFonts w:ascii="Calibri" w:eastAsia="PMingLiU" w:hAnsi="Courier New" w:cs="Courier New"/>
      <w:snapToGrid w:val="0"/>
      <w:kern w:val="2"/>
      <w:sz w:val="24"/>
      <w:szCs w:val="24"/>
      <w:lang w:val="en-US" w:eastAsia="zh-TW"/>
    </w:rPr>
  </w:style>
  <w:style w:type="character" w:customStyle="1" w:styleId="afff6">
    <w:name w:val="Текст Знак"/>
    <w:basedOn w:val="a1"/>
    <w:link w:val="afff5"/>
    <w:uiPriority w:val="99"/>
    <w:rsid w:val="00E73913"/>
    <w:rPr>
      <w:rFonts w:ascii="Calibri" w:eastAsia="PMingLiU" w:hAnsi="Courier New" w:cs="Courier New"/>
      <w:snapToGrid w:val="0"/>
      <w:kern w:val="2"/>
      <w:sz w:val="24"/>
      <w:szCs w:val="24"/>
      <w:lang w:val="en-US" w:eastAsia="zh-TW"/>
    </w:rPr>
  </w:style>
  <w:style w:type="character" w:customStyle="1" w:styleId="1f4">
    <w:name w:val="Заголовок Знак1"/>
    <w:uiPriority w:val="10"/>
    <w:rsid w:val="00E73913"/>
    <w:rPr>
      <w:rFonts w:ascii="Calibri Light" w:eastAsia="Times New Roman" w:hAnsi="Calibri Light" w:cs="Times New Roman"/>
      <w:spacing w:val="-10"/>
      <w:kern w:val="28"/>
      <w:sz w:val="56"/>
      <w:szCs w:val="56"/>
    </w:rPr>
  </w:style>
  <w:style w:type="character" w:customStyle="1" w:styleId="1f5">
    <w:name w:val="Основной текст Знак1"/>
    <w:basedOn w:val="a1"/>
    <w:uiPriority w:val="99"/>
    <w:semiHidden/>
    <w:rsid w:val="00E73913"/>
    <w:rPr>
      <w:rFonts w:ascii="Calibri" w:eastAsia="Calibri" w:hAnsi="Calibri" w:cs="Times New Roman"/>
    </w:rPr>
  </w:style>
  <w:style w:type="character" w:customStyle="1" w:styleId="2b">
    <w:name w:val="Текст примечания Знак2"/>
    <w:basedOn w:val="a1"/>
    <w:uiPriority w:val="99"/>
    <w:semiHidden/>
    <w:rsid w:val="00E73913"/>
    <w:rPr>
      <w:sz w:val="20"/>
      <w:szCs w:val="20"/>
    </w:rPr>
  </w:style>
  <w:style w:type="character" w:customStyle="1" w:styleId="2c">
    <w:name w:val="Тема примечания Знак2"/>
    <w:basedOn w:val="2b"/>
    <w:uiPriority w:val="99"/>
    <w:semiHidden/>
    <w:rsid w:val="00E73913"/>
    <w:rPr>
      <w:b/>
      <w:bCs/>
      <w:sz w:val="20"/>
      <w:szCs w:val="20"/>
    </w:rPr>
  </w:style>
  <w:style w:type="numbering" w:customStyle="1" w:styleId="210">
    <w:name w:val="Нет списка21"/>
    <w:next w:val="a3"/>
    <w:uiPriority w:val="99"/>
    <w:semiHidden/>
    <w:unhideWhenUsed/>
    <w:rsid w:val="00E73913"/>
  </w:style>
  <w:style w:type="table" w:customStyle="1" w:styleId="72">
    <w:name w:val="Сетка таблицы7"/>
    <w:basedOn w:val="a2"/>
    <w:next w:val="af6"/>
    <w:uiPriority w:val="59"/>
    <w:rsid w:val="00E73913"/>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E73913"/>
  </w:style>
  <w:style w:type="table" w:customStyle="1" w:styleId="112">
    <w:name w:val="Сетка таблицы11"/>
    <w:basedOn w:val="a2"/>
    <w:next w:val="af6"/>
    <w:uiPriority w:val="39"/>
    <w:rsid w:val="00E73913"/>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qFormat/>
    <w:rsid w:val="00E73913"/>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
    <w:qFormat/>
    <w:rsid w:val="00E73913"/>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
    <w:uiPriority w:val="99"/>
    <w:rsid w:val="00E73913"/>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
    <w:rsid w:val="00E73913"/>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
    <w:rsid w:val="00E73913"/>
    <w:pPr>
      <w:keepNext w:val="0"/>
    </w:pPr>
    <w:rPr>
      <w:bCs/>
      <w:caps/>
      <w:snapToGrid/>
      <w:sz w:val="18"/>
      <w:szCs w:val="20"/>
      <w:lang w:eastAsia="es-ES"/>
    </w:rPr>
  </w:style>
  <w:style w:type="paragraph" w:customStyle="1" w:styleId="UDMKParagraf1">
    <w:name w:val="UDMK Paragraf1"/>
    <w:basedOn w:val="a"/>
    <w:rsid w:val="00E73913"/>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E73913"/>
    <w:pPr>
      <w:ind w:firstLine="567"/>
    </w:pPr>
  </w:style>
  <w:style w:type="table" w:customStyle="1" w:styleId="TableGrid10">
    <w:name w:val="TableGrid1"/>
    <w:rsid w:val="00E73913"/>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0">
    <w:name w:val="Заголовок 41"/>
    <w:basedOn w:val="a"/>
    <w:next w:val="a"/>
    <w:uiPriority w:val="9"/>
    <w:semiHidden/>
    <w:unhideWhenUsed/>
    <w:qFormat/>
    <w:rsid w:val="00E73913"/>
    <w:pPr>
      <w:keepNext/>
      <w:keepLines/>
      <w:widowControl w:val="0"/>
      <w:tabs>
        <w:tab w:val="num" w:pos="361"/>
      </w:tabs>
      <w:spacing w:before="40" w:after="0" w:line="240" w:lineRule="auto"/>
      <w:ind w:leftChars="200" w:left="361" w:hangingChars="200" w:hanging="360"/>
      <w:jc w:val="both"/>
      <w:outlineLvl w:val="3"/>
    </w:pPr>
    <w:rPr>
      <w:rFonts w:ascii="Calibri Light" w:eastAsia="Times New Roman" w:hAnsi="Calibri Light"/>
      <w:i/>
      <w:iCs/>
      <w:snapToGrid w:val="0"/>
      <w:color w:val="2E74B5"/>
      <w:szCs w:val="24"/>
      <w:lang w:val="en-NZ" w:eastAsia="en-US"/>
    </w:rPr>
  </w:style>
  <w:style w:type="paragraph" w:customStyle="1" w:styleId="510">
    <w:name w:val="Заголовок 51"/>
    <w:basedOn w:val="a"/>
    <w:next w:val="a"/>
    <w:uiPriority w:val="9"/>
    <w:semiHidden/>
    <w:unhideWhenUsed/>
    <w:qFormat/>
    <w:rsid w:val="00E73913"/>
    <w:pPr>
      <w:keepNext/>
      <w:keepLines/>
      <w:widowControl w:val="0"/>
      <w:spacing w:before="40" w:after="0" w:line="240" w:lineRule="auto"/>
      <w:ind w:left="3600" w:hanging="360"/>
      <w:jc w:val="both"/>
      <w:outlineLvl w:val="4"/>
    </w:pPr>
    <w:rPr>
      <w:rFonts w:ascii="Calibri Light" w:eastAsia="Times New Roman" w:hAnsi="Calibri Light"/>
      <w:snapToGrid w:val="0"/>
      <w:color w:val="2E74B5"/>
      <w:szCs w:val="24"/>
      <w:lang w:val="en-NZ" w:eastAsia="en-US"/>
    </w:rPr>
  </w:style>
  <w:style w:type="paragraph" w:customStyle="1" w:styleId="610">
    <w:name w:val="Заголовок 61"/>
    <w:basedOn w:val="a"/>
    <w:next w:val="a"/>
    <w:uiPriority w:val="9"/>
    <w:semiHidden/>
    <w:unhideWhenUsed/>
    <w:qFormat/>
    <w:rsid w:val="00E73913"/>
    <w:pPr>
      <w:keepNext/>
      <w:keepLines/>
      <w:widowControl w:val="0"/>
      <w:spacing w:before="40" w:after="0" w:line="240" w:lineRule="auto"/>
      <w:ind w:left="4320" w:hanging="180"/>
      <w:jc w:val="both"/>
      <w:outlineLvl w:val="5"/>
    </w:pPr>
    <w:rPr>
      <w:rFonts w:ascii="Calibri Light" w:eastAsia="Times New Roman" w:hAnsi="Calibri Light"/>
      <w:snapToGrid w:val="0"/>
      <w:color w:val="1F4D78"/>
      <w:szCs w:val="24"/>
      <w:lang w:val="en-NZ" w:eastAsia="en-US"/>
    </w:rPr>
  </w:style>
  <w:style w:type="paragraph" w:customStyle="1" w:styleId="710">
    <w:name w:val="Заголовок 71"/>
    <w:basedOn w:val="a"/>
    <w:next w:val="a"/>
    <w:uiPriority w:val="9"/>
    <w:semiHidden/>
    <w:unhideWhenUsed/>
    <w:qFormat/>
    <w:rsid w:val="00E73913"/>
    <w:pPr>
      <w:keepNext/>
      <w:keepLines/>
      <w:widowControl w:val="0"/>
      <w:spacing w:before="40" w:after="0" w:line="240" w:lineRule="auto"/>
      <w:ind w:left="5040" w:hanging="360"/>
      <w:jc w:val="both"/>
      <w:outlineLvl w:val="6"/>
    </w:pPr>
    <w:rPr>
      <w:rFonts w:ascii="Calibri Light" w:eastAsia="Times New Roman" w:hAnsi="Calibri Light"/>
      <w:i/>
      <w:iCs/>
      <w:snapToGrid w:val="0"/>
      <w:color w:val="1F4D78"/>
      <w:szCs w:val="24"/>
      <w:lang w:val="en-NZ" w:eastAsia="en-US"/>
    </w:rPr>
  </w:style>
  <w:style w:type="paragraph" w:customStyle="1" w:styleId="810">
    <w:name w:val="Заголовок 81"/>
    <w:basedOn w:val="a"/>
    <w:next w:val="a"/>
    <w:uiPriority w:val="9"/>
    <w:semiHidden/>
    <w:unhideWhenUsed/>
    <w:qFormat/>
    <w:rsid w:val="00E73913"/>
    <w:pPr>
      <w:keepNext/>
      <w:keepLines/>
      <w:widowControl w:val="0"/>
      <w:spacing w:before="40" w:after="0" w:line="240" w:lineRule="auto"/>
      <w:ind w:left="5760" w:hanging="360"/>
      <w:jc w:val="both"/>
      <w:outlineLvl w:val="7"/>
    </w:pPr>
    <w:rPr>
      <w:rFonts w:ascii="Calibri Light" w:eastAsia="Times New Roman" w:hAnsi="Calibri Light"/>
      <w:snapToGrid w:val="0"/>
      <w:color w:val="272727"/>
      <w:sz w:val="21"/>
      <w:szCs w:val="21"/>
      <w:lang w:val="en-NZ" w:eastAsia="en-US"/>
    </w:rPr>
  </w:style>
  <w:style w:type="paragraph" w:customStyle="1" w:styleId="910">
    <w:name w:val="Заголовок 91"/>
    <w:basedOn w:val="a"/>
    <w:next w:val="a"/>
    <w:uiPriority w:val="9"/>
    <w:semiHidden/>
    <w:unhideWhenUsed/>
    <w:qFormat/>
    <w:rsid w:val="00E73913"/>
    <w:pPr>
      <w:keepNext/>
      <w:keepLines/>
      <w:widowControl w:val="0"/>
      <w:spacing w:before="40" w:after="0" w:line="240" w:lineRule="auto"/>
      <w:ind w:left="6480" w:hanging="180"/>
      <w:jc w:val="both"/>
      <w:outlineLvl w:val="8"/>
    </w:pPr>
    <w:rPr>
      <w:rFonts w:ascii="Calibri Light" w:eastAsia="Times New Roman" w:hAnsi="Calibri Light"/>
      <w:i/>
      <w:iCs/>
      <w:snapToGrid w:val="0"/>
      <w:color w:val="272727"/>
      <w:sz w:val="21"/>
      <w:szCs w:val="21"/>
      <w:lang w:val="en-NZ" w:eastAsia="en-US"/>
    </w:rPr>
  </w:style>
  <w:style w:type="numbering" w:customStyle="1" w:styleId="411">
    <w:name w:val="Нет списка41"/>
    <w:next w:val="a3"/>
    <w:uiPriority w:val="99"/>
    <w:semiHidden/>
    <w:unhideWhenUsed/>
    <w:rsid w:val="00E73913"/>
  </w:style>
  <w:style w:type="paragraph" w:customStyle="1" w:styleId="1f6">
    <w:name w:val="Список литературы1"/>
    <w:basedOn w:val="a"/>
    <w:next w:val="a"/>
    <w:uiPriority w:val="37"/>
    <w:unhideWhenUsed/>
    <w:rsid w:val="00E73913"/>
    <w:pPr>
      <w:widowControl w:val="0"/>
      <w:spacing w:after="0" w:line="240" w:lineRule="auto"/>
      <w:ind w:left="720" w:hanging="720"/>
      <w:jc w:val="both"/>
    </w:pPr>
    <w:rPr>
      <w:rFonts w:eastAsia="Calibri"/>
      <w:snapToGrid w:val="0"/>
      <w:szCs w:val="24"/>
      <w:lang w:val="en-NZ" w:eastAsia="en-US"/>
    </w:rPr>
  </w:style>
  <w:style w:type="table" w:customStyle="1" w:styleId="211">
    <w:name w:val="Сетка таблицы21"/>
    <w:basedOn w:val="a2"/>
    <w:next w:val="af6"/>
    <w:uiPriority w:val="39"/>
    <w:rsid w:val="00E73913"/>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Рецензия1"/>
    <w:next w:val="afff2"/>
    <w:hidden/>
    <w:uiPriority w:val="99"/>
    <w:semiHidden/>
    <w:rsid w:val="00E73913"/>
    <w:pPr>
      <w:spacing w:after="0" w:line="240" w:lineRule="auto"/>
    </w:pPr>
    <w:rPr>
      <w:rFonts w:ascii="Calibri" w:eastAsia="Calibri" w:hAnsi="Calibri"/>
      <w:lang w:val="en-NZ" w:eastAsia="en-US"/>
    </w:rPr>
  </w:style>
  <w:style w:type="paragraph" w:customStyle="1" w:styleId="1f8">
    <w:name w:val="Без интервала1"/>
    <w:next w:val="aff6"/>
    <w:uiPriority w:val="1"/>
    <w:qFormat/>
    <w:rsid w:val="00E73913"/>
    <w:pPr>
      <w:spacing w:before="120" w:after="120" w:line="240" w:lineRule="auto"/>
    </w:pPr>
    <w:rPr>
      <w:rFonts w:eastAsia="Times New Roman"/>
      <w:sz w:val="20"/>
      <w:lang w:val="en-US" w:eastAsia="en-US"/>
    </w:rPr>
  </w:style>
  <w:style w:type="paragraph" w:customStyle="1" w:styleId="1f9">
    <w:name w:val="Заголовок оглавления1"/>
    <w:basedOn w:val="1"/>
    <w:next w:val="a"/>
    <w:uiPriority w:val="39"/>
    <w:unhideWhenUsed/>
    <w:qFormat/>
    <w:rsid w:val="00E73913"/>
    <w:pPr>
      <w:keepLines/>
      <w:tabs>
        <w:tab w:val="num" w:pos="361"/>
      </w:tabs>
      <w:spacing w:before="100" w:beforeAutospacing="1"/>
      <w:ind w:leftChars="200" w:left="200" w:hangingChars="200" w:hanging="200"/>
      <w:outlineLvl w:val="9"/>
    </w:pPr>
    <w:rPr>
      <w:caps/>
      <w:snapToGrid/>
      <w:szCs w:val="32"/>
    </w:rPr>
  </w:style>
  <w:style w:type="paragraph" w:customStyle="1" w:styleId="113">
    <w:name w:val="Оглавление 11"/>
    <w:basedOn w:val="a"/>
    <w:next w:val="a"/>
    <w:autoRedefine/>
    <w:uiPriority w:val="39"/>
    <w:unhideWhenUsed/>
    <w:rsid w:val="00E73913"/>
    <w:pPr>
      <w:widowControl w:val="0"/>
      <w:spacing w:after="100" w:line="240" w:lineRule="auto"/>
      <w:jc w:val="both"/>
    </w:pPr>
    <w:rPr>
      <w:rFonts w:eastAsia="Calibri"/>
      <w:snapToGrid w:val="0"/>
      <w:szCs w:val="24"/>
      <w:lang w:val="en-NZ" w:eastAsia="en-US"/>
    </w:rPr>
  </w:style>
  <w:style w:type="paragraph" w:customStyle="1" w:styleId="1fa">
    <w:name w:val="Перечень рисунков1"/>
    <w:basedOn w:val="a"/>
    <w:next w:val="a"/>
    <w:uiPriority w:val="99"/>
    <w:unhideWhenUsed/>
    <w:rsid w:val="00E73913"/>
    <w:pPr>
      <w:widowControl w:val="0"/>
      <w:spacing w:after="0" w:line="240" w:lineRule="auto"/>
      <w:jc w:val="both"/>
    </w:pPr>
    <w:rPr>
      <w:rFonts w:eastAsia="Calibri"/>
      <w:snapToGrid w:val="0"/>
      <w:szCs w:val="24"/>
      <w:lang w:val="en-NZ" w:eastAsia="en-US"/>
    </w:rPr>
  </w:style>
  <w:style w:type="paragraph" w:customStyle="1" w:styleId="212">
    <w:name w:val="Оглавление 21"/>
    <w:basedOn w:val="a"/>
    <w:next w:val="a"/>
    <w:autoRedefine/>
    <w:uiPriority w:val="39"/>
    <w:unhideWhenUsed/>
    <w:rsid w:val="00E73913"/>
    <w:pPr>
      <w:widowControl w:val="0"/>
      <w:spacing w:after="100" w:line="240" w:lineRule="auto"/>
      <w:ind w:left="240"/>
      <w:jc w:val="both"/>
    </w:pPr>
    <w:rPr>
      <w:rFonts w:eastAsia="Calibri"/>
      <w:snapToGrid w:val="0"/>
      <w:szCs w:val="24"/>
      <w:lang w:val="en-NZ" w:eastAsia="en-US"/>
    </w:rPr>
  </w:style>
  <w:style w:type="character" w:styleId="afff7">
    <w:name w:val="Emphasis"/>
    <w:uiPriority w:val="20"/>
    <w:qFormat/>
    <w:rsid w:val="00E73913"/>
    <w:rPr>
      <w:b/>
      <w:bCs/>
      <w:i w:val="0"/>
      <w:iCs w:val="0"/>
    </w:rPr>
  </w:style>
  <w:style w:type="character" w:customStyle="1" w:styleId="st1">
    <w:name w:val="st1"/>
    <w:basedOn w:val="a1"/>
    <w:rsid w:val="00E73913"/>
  </w:style>
  <w:style w:type="table" w:customStyle="1" w:styleId="TableGrid11">
    <w:name w:val="Table Grid11"/>
    <w:basedOn w:val="a2"/>
    <w:next w:val="af6"/>
    <w:uiPriority w:val="39"/>
    <w:rsid w:val="00E73913"/>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line number"/>
    <w:basedOn w:val="a1"/>
    <w:uiPriority w:val="99"/>
    <w:semiHidden/>
    <w:unhideWhenUsed/>
    <w:rsid w:val="00E73913"/>
  </w:style>
  <w:style w:type="character" w:customStyle="1" w:styleId="412">
    <w:name w:val="Заголовок 4 Знак1"/>
    <w:uiPriority w:val="9"/>
    <w:semiHidden/>
    <w:rsid w:val="00E73913"/>
    <w:rPr>
      <w:rFonts w:ascii="Calibri Light" w:eastAsia="Times New Roman" w:hAnsi="Calibri Light" w:cs="Times New Roman"/>
      <w:i/>
      <w:iCs/>
      <w:color w:val="2E74B5"/>
    </w:rPr>
  </w:style>
  <w:style w:type="character" w:customStyle="1" w:styleId="511">
    <w:name w:val="Заголовок 5 Знак1"/>
    <w:uiPriority w:val="9"/>
    <w:semiHidden/>
    <w:rsid w:val="00E73913"/>
    <w:rPr>
      <w:rFonts w:ascii="Calibri Light" w:eastAsia="Times New Roman" w:hAnsi="Calibri Light" w:cs="Times New Roman"/>
      <w:color w:val="2E74B5"/>
    </w:rPr>
  </w:style>
  <w:style w:type="character" w:customStyle="1" w:styleId="611">
    <w:name w:val="Заголовок 6 Знак1"/>
    <w:uiPriority w:val="9"/>
    <w:semiHidden/>
    <w:rsid w:val="00E73913"/>
    <w:rPr>
      <w:rFonts w:ascii="Calibri Light" w:eastAsia="Times New Roman" w:hAnsi="Calibri Light" w:cs="Times New Roman"/>
      <w:color w:val="1F4D78"/>
    </w:rPr>
  </w:style>
  <w:style w:type="character" w:customStyle="1" w:styleId="711">
    <w:name w:val="Заголовок 7 Знак1"/>
    <w:uiPriority w:val="9"/>
    <w:semiHidden/>
    <w:rsid w:val="00E73913"/>
    <w:rPr>
      <w:rFonts w:ascii="Calibri Light" w:eastAsia="Times New Roman" w:hAnsi="Calibri Light" w:cs="Times New Roman"/>
      <w:i/>
      <w:iCs/>
      <w:color w:val="1F4D78"/>
    </w:rPr>
  </w:style>
  <w:style w:type="character" w:customStyle="1" w:styleId="811">
    <w:name w:val="Заголовок 8 Знак1"/>
    <w:uiPriority w:val="9"/>
    <w:semiHidden/>
    <w:rsid w:val="00E73913"/>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E73913"/>
    <w:rPr>
      <w:rFonts w:ascii="Calibri Light" w:eastAsia="Times New Roman" w:hAnsi="Calibri Light" w:cs="Times New Roman"/>
      <w:i/>
      <w:iCs/>
      <w:color w:val="272727"/>
      <w:sz w:val="21"/>
      <w:szCs w:val="21"/>
    </w:rPr>
  </w:style>
  <w:style w:type="numbering" w:customStyle="1" w:styleId="512">
    <w:name w:val="Нет списка51"/>
    <w:next w:val="a3"/>
    <w:uiPriority w:val="99"/>
    <w:semiHidden/>
    <w:unhideWhenUsed/>
    <w:rsid w:val="00E73913"/>
  </w:style>
  <w:style w:type="numbering" w:customStyle="1" w:styleId="612">
    <w:name w:val="Нет списка61"/>
    <w:next w:val="a3"/>
    <w:uiPriority w:val="99"/>
    <w:semiHidden/>
    <w:unhideWhenUsed/>
    <w:rsid w:val="00E73913"/>
  </w:style>
  <w:style w:type="character" w:customStyle="1" w:styleId="af9">
    <w:name w:val="Абзац списка Знак"/>
    <w:basedOn w:val="a1"/>
    <w:link w:val="af7"/>
    <w:uiPriority w:val="34"/>
    <w:rsid w:val="00E73913"/>
    <w:rPr>
      <w:rFonts w:eastAsia="Times New Roman"/>
      <w:snapToGrid w:val="0"/>
      <w:szCs w:val="24"/>
      <w:lang w:val="en-US" w:eastAsia="en-US"/>
    </w:rPr>
  </w:style>
  <w:style w:type="character" w:customStyle="1" w:styleId="EndNoteBibliographyTitleChar">
    <w:name w:val="EndNote Bibliography Title Char"/>
    <w:rsid w:val="00E73913"/>
    <w:rPr>
      <w:rFonts w:ascii="Times New Roman" w:eastAsia="Times New Roman" w:hAnsi="Times New Roman" w:cs="Times New Roman"/>
      <w:noProof/>
      <w:snapToGrid w:val="0"/>
      <w:szCs w:val="24"/>
      <w:lang w:val="en-US"/>
    </w:rPr>
  </w:style>
  <w:style w:type="character" w:customStyle="1" w:styleId="EndNoteBibliographyChar">
    <w:name w:val="EndNote Bibliography Char"/>
    <w:rsid w:val="00E73913"/>
    <w:rPr>
      <w:rFonts w:ascii="Times New Roman" w:eastAsia="Times New Roman" w:hAnsi="Times New Roman" w:cs="Times New Roman"/>
      <w:noProof/>
      <w:snapToGrid w:val="0"/>
      <w:szCs w:val="24"/>
      <w:lang w:val="en-US"/>
    </w:rPr>
  </w:style>
  <w:style w:type="numbering" w:customStyle="1" w:styleId="712">
    <w:name w:val="Нет списка71"/>
    <w:next w:val="a3"/>
    <w:uiPriority w:val="99"/>
    <w:semiHidden/>
    <w:unhideWhenUsed/>
    <w:rsid w:val="00E73913"/>
  </w:style>
  <w:style w:type="table" w:customStyle="1" w:styleId="311">
    <w:name w:val="Сетка таблицы31"/>
    <w:basedOn w:val="a2"/>
    <w:next w:val="af6"/>
    <w:uiPriority w:val="59"/>
    <w:rsid w:val="00E73913"/>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E73913"/>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E73913"/>
    <w:rPr>
      <w:vertAlign w:val="superscript"/>
    </w:rPr>
  </w:style>
  <w:style w:type="character" w:customStyle="1" w:styleId="InternetLink">
    <w:name w:val="Internet Link"/>
    <w:rsid w:val="00E73913"/>
    <w:rPr>
      <w:color w:val="0000FF"/>
      <w:u w:val="single"/>
    </w:rPr>
  </w:style>
  <w:style w:type="numbering" w:customStyle="1" w:styleId="812">
    <w:name w:val="Нет списка81"/>
    <w:next w:val="a3"/>
    <w:uiPriority w:val="99"/>
    <w:semiHidden/>
    <w:unhideWhenUsed/>
    <w:rsid w:val="00E73913"/>
  </w:style>
  <w:style w:type="paragraph" w:styleId="afff9">
    <w:name w:val="Body Text First Indent"/>
    <w:basedOn w:val="a0"/>
    <w:link w:val="afffa"/>
    <w:uiPriority w:val="99"/>
    <w:semiHidden/>
    <w:unhideWhenUsed/>
    <w:rsid w:val="00E73913"/>
    <w:pPr>
      <w:widowControl/>
      <w:spacing w:line="259" w:lineRule="auto"/>
      <w:ind w:firstLine="210"/>
      <w:jc w:val="left"/>
    </w:pPr>
    <w:rPr>
      <w:rFonts w:ascii="Calibri" w:eastAsia="Calibri" w:hAnsi="Calibri"/>
      <w:snapToGrid w:val="0"/>
      <w:szCs w:val="22"/>
      <w:lang w:val="ru-RU"/>
    </w:rPr>
  </w:style>
  <w:style w:type="character" w:customStyle="1" w:styleId="afffa">
    <w:name w:val="Красная строка Знак"/>
    <w:basedOn w:val="afa"/>
    <w:link w:val="afff9"/>
    <w:uiPriority w:val="99"/>
    <w:semiHidden/>
    <w:rsid w:val="00E73913"/>
    <w:rPr>
      <w:rFonts w:ascii="Calibri" w:eastAsia="Calibri" w:hAnsi="Calibri"/>
      <w:snapToGrid w:val="0"/>
      <w:szCs w:val="24"/>
      <w:lang w:val="en-US" w:eastAsia="en-US"/>
    </w:rPr>
  </w:style>
  <w:style w:type="numbering" w:customStyle="1" w:styleId="912">
    <w:name w:val="Нет списка91"/>
    <w:next w:val="a3"/>
    <w:uiPriority w:val="99"/>
    <w:semiHidden/>
    <w:unhideWhenUsed/>
    <w:rsid w:val="00E73913"/>
  </w:style>
  <w:style w:type="table" w:customStyle="1" w:styleId="413">
    <w:name w:val="Сетка таблицы41"/>
    <w:basedOn w:val="a2"/>
    <w:next w:val="af6"/>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2"/>
    <w:next w:val="af6"/>
    <w:uiPriority w:val="59"/>
    <w:rsid w:val="00E73913"/>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表 (格子)1"/>
    <w:basedOn w:val="a2"/>
    <w:next w:val="af6"/>
    <w:uiPriority w:val="59"/>
    <w:rsid w:val="00E73913"/>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73913"/>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3">
    <w:name w:val="Таблица простая 21"/>
    <w:basedOn w:val="a2"/>
    <w:uiPriority w:val="42"/>
    <w:rsid w:val="00E73913"/>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E73913"/>
  </w:style>
  <w:style w:type="character" w:customStyle="1" w:styleId="tlid-translation">
    <w:name w:val="tlid-translation"/>
    <w:rsid w:val="00E73913"/>
  </w:style>
  <w:style w:type="table" w:customStyle="1" w:styleId="613">
    <w:name w:val="Сетка таблицы61"/>
    <w:basedOn w:val="a2"/>
    <w:next w:val="af6"/>
    <w:uiPriority w:val="39"/>
    <w:rsid w:val="00E73913"/>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E73913"/>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4">
    <w:name w:val="Таблица простая 41"/>
    <w:basedOn w:val="a2"/>
    <w:next w:val="420"/>
    <w:uiPriority w:val="44"/>
    <w:rsid w:val="00E73913"/>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c">
    <w:name w:val="Сетка таблицы светлая1"/>
    <w:basedOn w:val="a2"/>
    <w:next w:val="2d"/>
    <w:uiPriority w:val="40"/>
    <w:rsid w:val="00E73913"/>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E73913"/>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E73913"/>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d">
    <w:name w:val="Сетка таблицы светлая2"/>
    <w:basedOn w:val="a2"/>
    <w:uiPriority w:val="40"/>
    <w:rsid w:val="00E73913"/>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
    <w:name w:val="Нет списка1111"/>
    <w:next w:val="a3"/>
    <w:uiPriority w:val="99"/>
    <w:semiHidden/>
    <w:unhideWhenUsed/>
    <w:rsid w:val="00E73913"/>
  </w:style>
  <w:style w:type="table" w:customStyle="1" w:styleId="713">
    <w:name w:val="Сетка таблицы71"/>
    <w:basedOn w:val="a2"/>
    <w:next w:val="af6"/>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6"/>
    <w:uiPriority w:val="59"/>
    <w:unhideWhenUsed/>
    <w:rsid w:val="00E73913"/>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E73913"/>
    <w:pPr>
      <w:spacing w:after="0" w:line="240" w:lineRule="auto"/>
    </w:pPr>
    <w:rPr>
      <w:rFonts w:ascii="Calibri" w:eastAsia="Times New Roman" w:hAnsi="Calibri"/>
      <w:lang w:val="en-US" w:eastAsia="en-US"/>
    </w:rPr>
    <w:tblPr>
      <w:tblCellMar>
        <w:top w:w="0" w:type="dxa"/>
        <w:left w:w="0" w:type="dxa"/>
        <w:bottom w:w="0" w:type="dxa"/>
        <w:right w:w="0" w:type="dxa"/>
      </w:tblCellMar>
    </w:tblPr>
  </w:style>
  <w:style w:type="table" w:customStyle="1" w:styleId="TableGrid4">
    <w:name w:val="TableGrid4"/>
    <w:rsid w:val="00E73913"/>
    <w:pPr>
      <w:spacing w:after="0" w:line="240" w:lineRule="auto"/>
    </w:pPr>
    <w:rPr>
      <w:rFonts w:ascii="Calibri" w:eastAsia="Times New Roman" w:hAnsi="Calibri"/>
      <w:lang w:val="en-US" w:eastAsia="en-US"/>
    </w:rPr>
    <w:tblPr>
      <w:tblCellMar>
        <w:top w:w="0" w:type="dxa"/>
        <w:left w:w="0" w:type="dxa"/>
        <w:bottom w:w="0" w:type="dxa"/>
        <w:right w:w="0" w:type="dxa"/>
      </w:tblCellMar>
    </w:tblPr>
  </w:style>
  <w:style w:type="table" w:customStyle="1" w:styleId="TableGrid5">
    <w:name w:val="TableGrid5"/>
    <w:rsid w:val="00E73913"/>
    <w:pPr>
      <w:spacing w:after="0" w:line="240" w:lineRule="auto"/>
    </w:pPr>
    <w:rPr>
      <w:rFonts w:ascii="Calibri" w:eastAsia="Times New Roman" w:hAnsi="Calibri"/>
      <w:lang w:val="en-US" w:eastAsia="en-US"/>
    </w:rPr>
    <w:tblPr>
      <w:tblCellMar>
        <w:top w:w="0" w:type="dxa"/>
        <w:left w:w="0" w:type="dxa"/>
        <w:bottom w:w="0" w:type="dxa"/>
        <w:right w:w="0" w:type="dxa"/>
      </w:tblCellMar>
    </w:tblPr>
  </w:style>
  <w:style w:type="paragraph" w:customStyle="1" w:styleId="afffb">
    <w:name w:val="Литература"/>
    <w:basedOn w:val="a"/>
    <w:link w:val="afffc"/>
    <w:qFormat/>
    <w:rsid w:val="00E73913"/>
    <w:pPr>
      <w:widowControl w:val="0"/>
      <w:spacing w:after="120" w:line="240" w:lineRule="auto"/>
      <w:jc w:val="both"/>
    </w:pPr>
    <w:rPr>
      <w:rFonts w:eastAsia="Calibri"/>
      <w:snapToGrid w:val="0"/>
      <w:color w:val="000000"/>
      <w:sz w:val="20"/>
      <w:szCs w:val="20"/>
      <w:lang w:val="en-US" w:eastAsia="en-US" w:bidi="en-US"/>
    </w:rPr>
  </w:style>
  <w:style w:type="character" w:customStyle="1" w:styleId="afffc">
    <w:name w:val="Литература Знак"/>
    <w:basedOn w:val="a1"/>
    <w:link w:val="afffb"/>
    <w:rsid w:val="00E73913"/>
    <w:rPr>
      <w:rFonts w:eastAsia="Calibri"/>
      <w:snapToGrid w:val="0"/>
      <w:color w:val="000000"/>
      <w:sz w:val="20"/>
      <w:szCs w:val="20"/>
      <w:lang w:val="en-US" w:eastAsia="en-US" w:bidi="en-US"/>
    </w:rPr>
  </w:style>
  <w:style w:type="character" w:customStyle="1" w:styleId="af1">
    <w:name w:val="Название объекта Знак"/>
    <w:basedOn w:val="a1"/>
    <w:link w:val="af0"/>
    <w:rsid w:val="00E73913"/>
    <w:rPr>
      <w:rFonts w:eastAsia="Times New Roman"/>
      <w:snapToGrid w:val="0"/>
      <w:sz w:val="20"/>
      <w:szCs w:val="24"/>
      <w:lang w:val="en-US" w:eastAsia="en-US"/>
    </w:rPr>
  </w:style>
  <w:style w:type="paragraph" w:styleId="af2">
    <w:name w:val="Title"/>
    <w:basedOn w:val="a"/>
    <w:next w:val="a"/>
    <w:link w:val="1fd"/>
    <w:uiPriority w:val="10"/>
    <w:qFormat/>
    <w:rsid w:val="00E73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d">
    <w:name w:val="Название Знак1"/>
    <w:basedOn w:val="a1"/>
    <w:link w:val="af2"/>
    <w:uiPriority w:val="10"/>
    <w:rsid w:val="00E73913"/>
    <w:rPr>
      <w:rFonts w:asciiTheme="majorHAnsi" w:eastAsiaTheme="majorEastAsia" w:hAnsiTheme="majorHAnsi" w:cstheme="majorBidi"/>
      <w:color w:val="17365D" w:themeColor="text2" w:themeShade="BF"/>
      <w:spacing w:val="5"/>
      <w:kern w:val="28"/>
      <w:sz w:val="52"/>
      <w:szCs w:val="52"/>
    </w:rPr>
  </w:style>
  <w:style w:type="character" w:styleId="afffd">
    <w:name w:val="Hyperlink"/>
    <w:basedOn w:val="a1"/>
    <w:uiPriority w:val="99"/>
    <w:semiHidden/>
    <w:unhideWhenUsed/>
    <w:rsid w:val="00E73913"/>
    <w:rPr>
      <w:color w:val="0000FF" w:themeColor="hyperlink"/>
      <w:u w:val="single"/>
    </w:rPr>
  </w:style>
  <w:style w:type="paragraph" w:styleId="aff4">
    <w:name w:val="Subtitle"/>
    <w:basedOn w:val="a"/>
    <w:next w:val="a"/>
    <w:link w:val="2e"/>
    <w:uiPriority w:val="11"/>
    <w:qFormat/>
    <w:rsid w:val="00E7391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e">
    <w:name w:val="Подзаголовок Знак2"/>
    <w:basedOn w:val="a1"/>
    <w:link w:val="aff4"/>
    <w:uiPriority w:val="11"/>
    <w:rsid w:val="00E73913"/>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E73913"/>
    <w:pPr>
      <w:keepNext/>
      <w:snapToGrid w:val="0"/>
      <w:spacing w:after="0" w:line="240" w:lineRule="auto"/>
      <w:jc w:val="both"/>
      <w:outlineLvl w:val="0"/>
    </w:pPr>
    <w:rPr>
      <w:rFonts w:eastAsia="MS Mincho"/>
      <w:b/>
      <w:snapToGrid w:val="0"/>
      <w:color w:val="000000"/>
      <w:lang w:eastAsia="zh-CN" w:bidi="en-US"/>
    </w:rPr>
  </w:style>
  <w:style w:type="paragraph" w:styleId="2">
    <w:name w:val="heading 2"/>
    <w:basedOn w:val="a"/>
    <w:next w:val="a"/>
    <w:link w:val="20"/>
    <w:qFormat/>
    <w:rsid w:val="00E73913"/>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E73913"/>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0"/>
    <w:link w:val="40"/>
    <w:uiPriority w:val="9"/>
    <w:semiHidden/>
    <w:unhideWhenUsed/>
    <w:qFormat/>
    <w:rsid w:val="00E73913"/>
    <w:pPr>
      <w:keepNext/>
      <w:keepLines/>
      <w:widowControl w:val="0"/>
      <w:spacing w:before="60" w:after="0" w:line="360" w:lineRule="auto"/>
      <w:ind w:left="864" w:hanging="864"/>
      <w:jc w:val="both"/>
      <w:outlineLvl w:val="3"/>
    </w:pPr>
    <w:rPr>
      <w:rFonts w:eastAsia="Times New Roman"/>
      <w:i/>
      <w:iCs/>
      <w:snapToGrid w:val="0"/>
      <w:sz w:val="24"/>
      <w:szCs w:val="24"/>
      <w:lang w:val="en-US" w:eastAsia="en-US"/>
    </w:rPr>
  </w:style>
  <w:style w:type="paragraph" w:styleId="5">
    <w:name w:val="heading 5"/>
    <w:basedOn w:val="a"/>
    <w:next w:val="a"/>
    <w:link w:val="50"/>
    <w:uiPriority w:val="9"/>
    <w:semiHidden/>
    <w:unhideWhenUsed/>
    <w:qFormat/>
    <w:rsid w:val="00E73913"/>
    <w:pPr>
      <w:widowControl w:val="0"/>
      <w:spacing w:before="240" w:after="60"/>
      <w:ind w:left="1008" w:hanging="1008"/>
      <w:jc w:val="both"/>
      <w:outlineLvl w:val="4"/>
    </w:pPr>
    <w:rPr>
      <w:rFonts w:ascii="Calibri" w:eastAsia="Times New Roman" w:hAnsi="Calibri"/>
      <w:b/>
      <w:bCs/>
      <w:i/>
      <w:iCs/>
      <w:snapToGrid w:val="0"/>
      <w:color w:val="000000"/>
      <w:sz w:val="26"/>
      <w:szCs w:val="26"/>
      <w:lang w:val="en-IN" w:eastAsia="en-IN"/>
    </w:rPr>
  </w:style>
  <w:style w:type="paragraph" w:styleId="6">
    <w:name w:val="heading 6"/>
    <w:basedOn w:val="a"/>
    <w:next w:val="a"/>
    <w:link w:val="60"/>
    <w:uiPriority w:val="9"/>
    <w:semiHidden/>
    <w:unhideWhenUsed/>
    <w:qFormat/>
    <w:rsid w:val="00E73913"/>
    <w:pPr>
      <w:widowControl w:val="0"/>
      <w:spacing w:before="240" w:after="60"/>
      <w:ind w:left="1152" w:hanging="1152"/>
      <w:jc w:val="both"/>
      <w:outlineLvl w:val="5"/>
    </w:pPr>
    <w:rPr>
      <w:rFonts w:ascii="Calibri" w:eastAsia="Times New Roman" w:hAnsi="Calibri"/>
      <w:b/>
      <w:bCs/>
      <w:snapToGrid w:val="0"/>
      <w:color w:val="000000"/>
      <w:szCs w:val="24"/>
      <w:lang w:val="en-IN" w:eastAsia="en-IN"/>
    </w:rPr>
  </w:style>
  <w:style w:type="paragraph" w:styleId="7">
    <w:name w:val="heading 7"/>
    <w:basedOn w:val="a"/>
    <w:next w:val="a"/>
    <w:link w:val="70"/>
    <w:uiPriority w:val="9"/>
    <w:semiHidden/>
    <w:unhideWhenUsed/>
    <w:qFormat/>
    <w:rsid w:val="00E73913"/>
    <w:pPr>
      <w:widowControl w:val="0"/>
      <w:spacing w:before="240" w:after="60"/>
      <w:ind w:left="1296" w:hanging="1296"/>
      <w:jc w:val="both"/>
      <w:outlineLvl w:val="6"/>
    </w:pPr>
    <w:rPr>
      <w:rFonts w:ascii="Calibri" w:eastAsia="SimSun" w:hAnsi="Calibri"/>
      <w:snapToGrid w:val="0"/>
      <w:color w:val="000000"/>
      <w:sz w:val="24"/>
      <w:szCs w:val="24"/>
      <w:lang w:val="en-IN" w:eastAsia="en-IN"/>
    </w:rPr>
  </w:style>
  <w:style w:type="paragraph" w:styleId="8">
    <w:name w:val="heading 8"/>
    <w:basedOn w:val="a"/>
    <w:next w:val="a"/>
    <w:link w:val="80"/>
    <w:uiPriority w:val="9"/>
    <w:semiHidden/>
    <w:unhideWhenUsed/>
    <w:qFormat/>
    <w:rsid w:val="00E73913"/>
    <w:pPr>
      <w:widowControl w:val="0"/>
      <w:spacing w:before="240" w:after="60"/>
      <w:ind w:left="1440" w:hanging="1440"/>
      <w:jc w:val="both"/>
      <w:outlineLvl w:val="7"/>
    </w:pPr>
    <w:rPr>
      <w:rFonts w:ascii="Calibri" w:eastAsia="SimSun" w:hAnsi="Calibri"/>
      <w:i/>
      <w:iCs/>
      <w:snapToGrid w:val="0"/>
      <w:color w:val="000000"/>
      <w:sz w:val="24"/>
      <w:szCs w:val="24"/>
      <w:lang w:val="en-IN" w:eastAsia="en-IN"/>
    </w:rPr>
  </w:style>
  <w:style w:type="paragraph" w:styleId="9">
    <w:name w:val="heading 9"/>
    <w:basedOn w:val="a"/>
    <w:next w:val="a"/>
    <w:link w:val="90"/>
    <w:uiPriority w:val="9"/>
    <w:semiHidden/>
    <w:unhideWhenUsed/>
    <w:qFormat/>
    <w:rsid w:val="00E73913"/>
    <w:pPr>
      <w:widowControl w:val="0"/>
      <w:spacing w:before="240" w:after="60"/>
      <w:ind w:left="1584" w:hanging="1584"/>
      <w:jc w:val="both"/>
      <w:outlineLvl w:val="8"/>
    </w:pPr>
    <w:rPr>
      <w:rFonts w:ascii="Cambria" w:eastAsia="SimSun" w:hAnsi="Cambria"/>
      <w:snapToGrid w:val="0"/>
      <w:color w:val="000000"/>
      <w:szCs w:val="24"/>
      <w:lang w:val="en-IN" w:eastAsia="en-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0">
    <w:name w:val="Заголовок 1 Знак"/>
    <w:basedOn w:val="a1"/>
    <w:link w:val="1"/>
    <w:rsid w:val="00E73913"/>
    <w:rPr>
      <w:rFonts w:eastAsia="MS Mincho"/>
      <w:b/>
      <w:snapToGrid w:val="0"/>
      <w:color w:val="000000"/>
      <w:lang w:eastAsia="zh-CN" w:bidi="en-US"/>
    </w:rPr>
  </w:style>
  <w:style w:type="character" w:customStyle="1" w:styleId="20">
    <w:name w:val="Заголовок 2 Знак"/>
    <w:basedOn w:val="a1"/>
    <w:link w:val="2"/>
    <w:rsid w:val="00E73913"/>
    <w:rPr>
      <w:rFonts w:eastAsia="Times New Roman"/>
      <w:b/>
      <w:i/>
      <w:snapToGrid w:val="0"/>
      <w:szCs w:val="24"/>
      <w:lang w:val="en-US" w:eastAsia="en-US"/>
    </w:rPr>
  </w:style>
  <w:style w:type="character" w:customStyle="1" w:styleId="30">
    <w:name w:val="Заголовок 3 Знак"/>
    <w:basedOn w:val="a1"/>
    <w:link w:val="3"/>
    <w:rsid w:val="00E73913"/>
    <w:rPr>
      <w:rFonts w:eastAsia="Times New Roman"/>
      <w:i/>
      <w:snapToGrid w:val="0"/>
      <w:szCs w:val="24"/>
      <w:lang w:val="en-US" w:eastAsia="en-US"/>
    </w:rPr>
  </w:style>
  <w:style w:type="character" w:customStyle="1" w:styleId="40">
    <w:name w:val="Заголовок 4 Знак"/>
    <w:basedOn w:val="a1"/>
    <w:link w:val="4"/>
    <w:uiPriority w:val="9"/>
    <w:semiHidden/>
    <w:rsid w:val="00E73913"/>
    <w:rPr>
      <w:rFonts w:eastAsia="Times New Roman"/>
      <w:i/>
      <w:iCs/>
      <w:snapToGrid w:val="0"/>
      <w:sz w:val="24"/>
      <w:szCs w:val="24"/>
      <w:lang w:val="en-US" w:eastAsia="en-US"/>
    </w:rPr>
  </w:style>
  <w:style w:type="character" w:customStyle="1" w:styleId="50">
    <w:name w:val="Заголовок 5 Знак"/>
    <w:basedOn w:val="a1"/>
    <w:link w:val="5"/>
    <w:uiPriority w:val="9"/>
    <w:semiHidden/>
    <w:rsid w:val="00E73913"/>
    <w:rPr>
      <w:rFonts w:ascii="Calibri" w:eastAsia="Times New Roman" w:hAnsi="Calibri"/>
      <w:b/>
      <w:bCs/>
      <w:i/>
      <w:iCs/>
      <w:snapToGrid w:val="0"/>
      <w:color w:val="000000"/>
      <w:sz w:val="26"/>
      <w:szCs w:val="26"/>
      <w:lang w:val="en-IN" w:eastAsia="en-IN"/>
    </w:rPr>
  </w:style>
  <w:style w:type="character" w:customStyle="1" w:styleId="60">
    <w:name w:val="Заголовок 6 Знак"/>
    <w:basedOn w:val="a1"/>
    <w:link w:val="6"/>
    <w:uiPriority w:val="9"/>
    <w:semiHidden/>
    <w:rsid w:val="00E73913"/>
    <w:rPr>
      <w:rFonts w:ascii="Calibri" w:eastAsia="Times New Roman" w:hAnsi="Calibri"/>
      <w:b/>
      <w:bCs/>
      <w:snapToGrid w:val="0"/>
      <w:color w:val="000000"/>
      <w:szCs w:val="24"/>
      <w:lang w:val="en-IN" w:eastAsia="en-IN"/>
    </w:rPr>
  </w:style>
  <w:style w:type="character" w:customStyle="1" w:styleId="70">
    <w:name w:val="Заголовок 7 Знак"/>
    <w:basedOn w:val="a1"/>
    <w:link w:val="7"/>
    <w:uiPriority w:val="9"/>
    <w:semiHidden/>
    <w:rsid w:val="00E73913"/>
    <w:rPr>
      <w:rFonts w:ascii="Calibri" w:eastAsia="SimSun" w:hAnsi="Calibri"/>
      <w:snapToGrid w:val="0"/>
      <w:color w:val="000000"/>
      <w:sz w:val="24"/>
      <w:szCs w:val="24"/>
      <w:lang w:val="en-IN" w:eastAsia="en-IN"/>
    </w:rPr>
  </w:style>
  <w:style w:type="character" w:customStyle="1" w:styleId="80">
    <w:name w:val="Заголовок 8 Знак"/>
    <w:basedOn w:val="a1"/>
    <w:link w:val="8"/>
    <w:uiPriority w:val="9"/>
    <w:semiHidden/>
    <w:rsid w:val="00E73913"/>
    <w:rPr>
      <w:rFonts w:ascii="Calibri" w:eastAsia="SimSun" w:hAnsi="Calibri"/>
      <w:i/>
      <w:iCs/>
      <w:snapToGrid w:val="0"/>
      <w:color w:val="000000"/>
      <w:sz w:val="24"/>
      <w:szCs w:val="24"/>
      <w:lang w:val="en-IN" w:eastAsia="en-IN"/>
    </w:rPr>
  </w:style>
  <w:style w:type="character" w:customStyle="1" w:styleId="90">
    <w:name w:val="Заголовок 9 Знак"/>
    <w:basedOn w:val="a1"/>
    <w:link w:val="9"/>
    <w:uiPriority w:val="9"/>
    <w:semiHidden/>
    <w:rsid w:val="00E73913"/>
    <w:rPr>
      <w:rFonts w:ascii="Cambria" w:eastAsia="SimSun" w:hAnsi="Cambria"/>
      <w:snapToGrid w:val="0"/>
      <w:color w:val="000000"/>
      <w:szCs w:val="24"/>
      <w:lang w:val="en-IN" w:eastAsia="en-IN"/>
    </w:rPr>
  </w:style>
  <w:style w:type="numbering" w:customStyle="1" w:styleId="11">
    <w:name w:val="Нет списка1"/>
    <w:next w:val="a3"/>
    <w:uiPriority w:val="99"/>
    <w:semiHidden/>
    <w:unhideWhenUsed/>
    <w:rsid w:val="00E73913"/>
  </w:style>
  <w:style w:type="numbering" w:customStyle="1" w:styleId="110">
    <w:name w:val="Нет списка11"/>
    <w:next w:val="a3"/>
    <w:uiPriority w:val="99"/>
    <w:semiHidden/>
    <w:unhideWhenUsed/>
    <w:rsid w:val="00E73913"/>
  </w:style>
  <w:style w:type="paragraph" w:styleId="aa">
    <w:name w:val="endnote text"/>
    <w:basedOn w:val="a"/>
    <w:link w:val="ab"/>
    <w:semiHidden/>
    <w:rsid w:val="00E73913"/>
    <w:pPr>
      <w:widowControl w:val="0"/>
      <w:spacing w:after="0" w:line="240" w:lineRule="auto"/>
      <w:ind w:left="720" w:hanging="720"/>
      <w:jc w:val="both"/>
    </w:pPr>
    <w:rPr>
      <w:rFonts w:eastAsia="Times New Roman"/>
      <w:snapToGrid w:val="0"/>
      <w:szCs w:val="24"/>
      <w:lang w:val="en-US" w:eastAsia="en-US"/>
    </w:rPr>
  </w:style>
  <w:style w:type="character" w:customStyle="1" w:styleId="ab">
    <w:name w:val="Текст концевой сноски Знак"/>
    <w:basedOn w:val="a1"/>
    <w:link w:val="aa"/>
    <w:semiHidden/>
    <w:rsid w:val="00E73913"/>
    <w:rPr>
      <w:rFonts w:eastAsia="Times New Roman"/>
      <w:snapToGrid w:val="0"/>
      <w:szCs w:val="24"/>
      <w:lang w:val="en-US" w:eastAsia="en-US"/>
    </w:rPr>
  </w:style>
  <w:style w:type="paragraph" w:styleId="ac">
    <w:name w:val="footnote text"/>
    <w:basedOn w:val="a"/>
    <w:link w:val="ad"/>
    <w:rsid w:val="00E73913"/>
    <w:pPr>
      <w:widowControl w:val="0"/>
      <w:spacing w:after="0" w:line="240" w:lineRule="auto"/>
      <w:jc w:val="both"/>
    </w:pPr>
    <w:rPr>
      <w:rFonts w:eastAsia="Times New Roman"/>
      <w:sz w:val="20"/>
      <w:szCs w:val="24"/>
      <w:lang w:val="en-US" w:eastAsia="en-US"/>
    </w:rPr>
  </w:style>
  <w:style w:type="character" w:customStyle="1" w:styleId="ad">
    <w:name w:val="Текст сноски Знак"/>
    <w:basedOn w:val="a1"/>
    <w:link w:val="ac"/>
    <w:rsid w:val="00E73913"/>
    <w:rPr>
      <w:rFonts w:eastAsia="Times New Roman"/>
      <w:sz w:val="20"/>
      <w:szCs w:val="24"/>
      <w:lang w:val="en-US" w:eastAsia="en-US"/>
    </w:rPr>
  </w:style>
  <w:style w:type="character" w:styleId="ae">
    <w:name w:val="footnote reference"/>
    <w:basedOn w:val="a1"/>
    <w:semiHidden/>
    <w:rsid w:val="00E73913"/>
    <w:rPr>
      <w:rFonts w:ascii="Times New Roman" w:hAnsi="Times New Roman"/>
      <w:sz w:val="22"/>
      <w:vertAlign w:val="superscript"/>
    </w:rPr>
  </w:style>
  <w:style w:type="paragraph" w:styleId="af">
    <w:name w:val="toa heading"/>
    <w:basedOn w:val="a"/>
    <w:next w:val="a"/>
    <w:semiHidden/>
    <w:rsid w:val="00E73913"/>
    <w:pPr>
      <w:widowControl w:val="0"/>
      <w:tabs>
        <w:tab w:val="right" w:pos="9360"/>
      </w:tabs>
      <w:suppressAutoHyphens/>
      <w:spacing w:after="0" w:line="240" w:lineRule="auto"/>
      <w:jc w:val="both"/>
    </w:pPr>
    <w:rPr>
      <w:rFonts w:eastAsia="Times New Roman"/>
      <w:szCs w:val="24"/>
      <w:lang w:val="en-US" w:eastAsia="en-US"/>
    </w:rPr>
  </w:style>
  <w:style w:type="paragraph" w:styleId="af0">
    <w:name w:val="caption"/>
    <w:basedOn w:val="a"/>
    <w:next w:val="a"/>
    <w:link w:val="af1"/>
    <w:qFormat/>
    <w:rsid w:val="00E73913"/>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2"/>
    <w:qFormat/>
    <w:rsid w:val="00E73913"/>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1">
    <w:name w:val="Body Text 2"/>
    <w:basedOn w:val="a"/>
    <w:link w:val="22"/>
    <w:semiHidden/>
    <w:rsid w:val="00E73913"/>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E73913"/>
    <w:rPr>
      <w:rFonts w:eastAsia="Times New Roman"/>
      <w:szCs w:val="24"/>
      <w:lang w:val="en-US" w:eastAsia="en-US"/>
    </w:rPr>
  </w:style>
  <w:style w:type="character" w:customStyle="1" w:styleId="12">
    <w:name w:val="Гиперссылка1"/>
    <w:basedOn w:val="a1"/>
    <w:rsid w:val="00E73913"/>
    <w:rPr>
      <w:rFonts w:ascii="Times New Roman" w:hAnsi="Times New Roman"/>
      <w:color w:val="0000FF"/>
      <w:sz w:val="20"/>
      <w:u w:val="single"/>
    </w:rPr>
  </w:style>
  <w:style w:type="paragraph" w:customStyle="1" w:styleId="Abstractheading">
    <w:name w:val="Abstract heading"/>
    <w:basedOn w:val="a"/>
    <w:qFormat/>
    <w:rsid w:val="00E73913"/>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E73913"/>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E73913"/>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E73913"/>
    <w:rPr>
      <w:rFonts w:cs="Calibri"/>
      <w:sz w:val="20"/>
    </w:rPr>
  </w:style>
  <w:style w:type="paragraph" w:customStyle="1" w:styleId="References">
    <w:name w:val="References"/>
    <w:basedOn w:val="a"/>
    <w:link w:val="ReferencesChar"/>
    <w:qFormat/>
    <w:rsid w:val="00E73913"/>
    <w:pPr>
      <w:widowControl w:val="0"/>
      <w:tabs>
        <w:tab w:val="left" w:pos="360"/>
      </w:tabs>
      <w:autoSpaceDE w:val="0"/>
      <w:autoSpaceDN w:val="0"/>
      <w:spacing w:after="120" w:line="240" w:lineRule="auto"/>
      <w:jc w:val="both"/>
    </w:pPr>
    <w:rPr>
      <w:rFonts w:cs="Calibri"/>
      <w:sz w:val="20"/>
    </w:rPr>
  </w:style>
  <w:style w:type="paragraph" w:customStyle="1" w:styleId="13">
    <w:name w:val="Заголовок1"/>
    <w:basedOn w:val="a"/>
    <w:next w:val="a"/>
    <w:link w:val="af3"/>
    <w:uiPriority w:val="10"/>
    <w:qFormat/>
    <w:rsid w:val="00E73913"/>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3">
    <w:name w:val="Заголовок Знак"/>
    <w:basedOn w:val="a1"/>
    <w:link w:val="13"/>
    <w:uiPriority w:val="10"/>
    <w:rsid w:val="00E73913"/>
    <w:rPr>
      <w:rFonts w:ascii="Cambria" w:eastAsia="PMingLiU" w:hAnsi="Cambria"/>
      <w:color w:val="17365D"/>
      <w:spacing w:val="5"/>
      <w:kern w:val="28"/>
      <w:sz w:val="52"/>
      <w:szCs w:val="52"/>
      <w:lang w:val="en-US" w:eastAsia="en-US"/>
    </w:rPr>
  </w:style>
  <w:style w:type="paragraph" w:styleId="af4">
    <w:name w:val="Body Text Indent"/>
    <w:basedOn w:val="a"/>
    <w:link w:val="af5"/>
    <w:uiPriority w:val="99"/>
    <w:semiHidden/>
    <w:unhideWhenUsed/>
    <w:rsid w:val="00E73913"/>
    <w:pPr>
      <w:widowControl w:val="0"/>
      <w:spacing w:after="120" w:line="240" w:lineRule="auto"/>
      <w:ind w:left="283"/>
      <w:jc w:val="both"/>
    </w:pPr>
    <w:rPr>
      <w:rFonts w:eastAsia="Times New Roman"/>
      <w:szCs w:val="24"/>
      <w:lang w:val="en-US" w:eastAsia="en-US"/>
    </w:rPr>
  </w:style>
  <w:style w:type="character" w:customStyle="1" w:styleId="af5">
    <w:name w:val="Основной текст с отступом Знак"/>
    <w:basedOn w:val="a1"/>
    <w:link w:val="af4"/>
    <w:uiPriority w:val="99"/>
    <w:semiHidden/>
    <w:rsid w:val="00E73913"/>
    <w:rPr>
      <w:rFonts w:eastAsia="Times New Roman"/>
      <w:szCs w:val="24"/>
      <w:lang w:val="en-US" w:eastAsia="en-US"/>
    </w:rPr>
  </w:style>
  <w:style w:type="character" w:customStyle="1" w:styleId="UnresolvedMention">
    <w:name w:val="Unresolved Mention"/>
    <w:basedOn w:val="a1"/>
    <w:uiPriority w:val="99"/>
    <w:semiHidden/>
    <w:unhideWhenUsed/>
    <w:rsid w:val="00E73913"/>
    <w:rPr>
      <w:color w:val="605E5C"/>
      <w:shd w:val="clear" w:color="auto" w:fill="E1DFDD"/>
    </w:rPr>
  </w:style>
  <w:style w:type="table" w:customStyle="1" w:styleId="14">
    <w:name w:val="Сетка таблицы1"/>
    <w:basedOn w:val="a2"/>
    <w:next w:val="af6"/>
    <w:uiPriority w:val="39"/>
    <w:rsid w:val="00E73913"/>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E73913"/>
  </w:style>
  <w:style w:type="paragraph" w:customStyle="1" w:styleId="15">
    <w:name w:val="Абзац списка1"/>
    <w:basedOn w:val="a"/>
    <w:next w:val="af7"/>
    <w:uiPriority w:val="34"/>
    <w:qFormat/>
    <w:rsid w:val="00E73913"/>
    <w:pPr>
      <w:widowControl w:val="0"/>
      <w:spacing w:after="0" w:line="240" w:lineRule="auto"/>
      <w:ind w:leftChars="200" w:left="480"/>
      <w:jc w:val="both"/>
    </w:pPr>
    <w:rPr>
      <w:rFonts w:eastAsia="PMingLiU"/>
      <w:snapToGrid w:val="0"/>
      <w:kern w:val="2"/>
      <w:sz w:val="24"/>
      <w:szCs w:val="24"/>
      <w:lang w:val="en-US" w:eastAsia="zh-TW"/>
    </w:rPr>
  </w:style>
  <w:style w:type="character" w:customStyle="1" w:styleId="contrib">
    <w:name w:val="contrib"/>
    <w:basedOn w:val="a1"/>
    <w:rsid w:val="00E73913"/>
  </w:style>
  <w:style w:type="character" w:customStyle="1" w:styleId="separator">
    <w:name w:val="separator"/>
    <w:basedOn w:val="a1"/>
    <w:rsid w:val="00E73913"/>
  </w:style>
  <w:style w:type="paragraph" w:customStyle="1" w:styleId="16">
    <w:name w:val="Название1"/>
    <w:basedOn w:val="a"/>
    <w:next w:val="a"/>
    <w:link w:val="af8"/>
    <w:uiPriority w:val="10"/>
    <w:qFormat/>
    <w:rsid w:val="00E73913"/>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8">
    <w:name w:val="Название Знак"/>
    <w:basedOn w:val="a1"/>
    <w:link w:val="16"/>
    <w:uiPriority w:val="10"/>
    <w:rsid w:val="00E73913"/>
    <w:rPr>
      <w:rFonts w:ascii="Calibri Light" w:eastAsia="Times New Roman" w:hAnsi="Calibri Light" w:cs="Times New Roman"/>
      <w:spacing w:val="-10"/>
      <w:kern w:val="28"/>
      <w:sz w:val="56"/>
      <w:szCs w:val="56"/>
    </w:rPr>
  </w:style>
  <w:style w:type="character" w:customStyle="1" w:styleId="23">
    <w:name w:val="Гиперссылка2"/>
    <w:basedOn w:val="a1"/>
    <w:rsid w:val="00E73913"/>
    <w:rPr>
      <w:rFonts w:ascii="Times New Roman" w:hAnsi="Times New Roman"/>
      <w:color w:val="0563C1"/>
      <w:sz w:val="22"/>
      <w:u w:val="single"/>
    </w:rPr>
  </w:style>
  <w:style w:type="table" w:styleId="af6">
    <w:name w:val="Table Grid"/>
    <w:basedOn w:val="a2"/>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link w:val="af9"/>
    <w:uiPriority w:val="34"/>
    <w:qFormat/>
    <w:rsid w:val="00E73913"/>
    <w:pPr>
      <w:widowControl w:val="0"/>
      <w:spacing w:after="0" w:line="240" w:lineRule="auto"/>
      <w:ind w:left="720"/>
      <w:contextualSpacing/>
      <w:jc w:val="both"/>
    </w:pPr>
    <w:rPr>
      <w:rFonts w:eastAsia="Times New Roman"/>
      <w:snapToGrid w:val="0"/>
      <w:szCs w:val="24"/>
      <w:lang w:val="en-US" w:eastAsia="en-US"/>
    </w:rPr>
  </w:style>
  <w:style w:type="numbering" w:customStyle="1" w:styleId="24">
    <w:name w:val="Нет списка2"/>
    <w:next w:val="a3"/>
    <w:uiPriority w:val="99"/>
    <w:semiHidden/>
    <w:unhideWhenUsed/>
    <w:rsid w:val="00E73913"/>
  </w:style>
  <w:style w:type="paragraph" w:styleId="a0">
    <w:name w:val="Body Text"/>
    <w:basedOn w:val="a"/>
    <w:link w:val="afa"/>
    <w:uiPriority w:val="99"/>
    <w:semiHidden/>
    <w:unhideWhenUsed/>
    <w:rsid w:val="00E73913"/>
    <w:pPr>
      <w:widowControl w:val="0"/>
      <w:spacing w:after="120" w:line="240" w:lineRule="auto"/>
      <w:jc w:val="both"/>
    </w:pPr>
    <w:rPr>
      <w:rFonts w:eastAsia="Times New Roman"/>
      <w:szCs w:val="24"/>
      <w:lang w:val="en-US" w:eastAsia="en-US"/>
    </w:rPr>
  </w:style>
  <w:style w:type="character" w:customStyle="1" w:styleId="afa">
    <w:name w:val="Основной текст Знак"/>
    <w:basedOn w:val="a1"/>
    <w:link w:val="a0"/>
    <w:uiPriority w:val="99"/>
    <w:semiHidden/>
    <w:rsid w:val="00E73913"/>
    <w:rPr>
      <w:rFonts w:eastAsia="Times New Roman"/>
      <w:szCs w:val="24"/>
      <w:lang w:val="en-US" w:eastAsia="en-US"/>
    </w:rPr>
  </w:style>
  <w:style w:type="character" w:styleId="afb">
    <w:name w:val="annotation reference"/>
    <w:basedOn w:val="a1"/>
    <w:uiPriority w:val="99"/>
    <w:semiHidden/>
    <w:unhideWhenUsed/>
    <w:rsid w:val="00E73913"/>
    <w:rPr>
      <w:sz w:val="16"/>
      <w:szCs w:val="16"/>
    </w:rPr>
  </w:style>
  <w:style w:type="paragraph" w:styleId="afc">
    <w:name w:val="annotation text"/>
    <w:basedOn w:val="a"/>
    <w:link w:val="afd"/>
    <w:uiPriority w:val="99"/>
    <w:semiHidden/>
    <w:unhideWhenUsed/>
    <w:rsid w:val="00E73913"/>
    <w:pPr>
      <w:widowControl w:val="0"/>
      <w:spacing w:after="0" w:line="240" w:lineRule="auto"/>
      <w:jc w:val="both"/>
    </w:pPr>
    <w:rPr>
      <w:rFonts w:eastAsia="Times New Roman"/>
      <w:sz w:val="20"/>
      <w:szCs w:val="20"/>
      <w:lang w:val="en-US" w:eastAsia="en-US"/>
    </w:rPr>
  </w:style>
  <w:style w:type="character" w:customStyle="1" w:styleId="afd">
    <w:name w:val="Текст примечания Знак"/>
    <w:basedOn w:val="a1"/>
    <w:link w:val="afc"/>
    <w:uiPriority w:val="99"/>
    <w:semiHidden/>
    <w:rsid w:val="00E73913"/>
    <w:rPr>
      <w:rFonts w:eastAsia="Times New Roman"/>
      <w:sz w:val="20"/>
      <w:szCs w:val="20"/>
      <w:lang w:val="en-US" w:eastAsia="en-US"/>
    </w:rPr>
  </w:style>
  <w:style w:type="paragraph" w:styleId="afe">
    <w:name w:val="annotation subject"/>
    <w:basedOn w:val="afc"/>
    <w:next w:val="afc"/>
    <w:link w:val="aff"/>
    <w:uiPriority w:val="99"/>
    <w:semiHidden/>
    <w:unhideWhenUsed/>
    <w:rsid w:val="00E73913"/>
    <w:rPr>
      <w:b/>
      <w:bCs/>
    </w:rPr>
  </w:style>
  <w:style w:type="character" w:customStyle="1" w:styleId="aff">
    <w:name w:val="Тема примечания Знак"/>
    <w:basedOn w:val="afd"/>
    <w:link w:val="afe"/>
    <w:uiPriority w:val="99"/>
    <w:semiHidden/>
    <w:rsid w:val="00E73913"/>
    <w:rPr>
      <w:rFonts w:eastAsia="Times New Roman"/>
      <w:b/>
      <w:bCs/>
      <w:sz w:val="20"/>
      <w:szCs w:val="20"/>
      <w:lang w:val="en-US" w:eastAsia="en-US"/>
    </w:rPr>
  </w:style>
  <w:style w:type="numbering" w:customStyle="1" w:styleId="31">
    <w:name w:val="Нет списка3"/>
    <w:next w:val="a3"/>
    <w:uiPriority w:val="99"/>
    <w:semiHidden/>
    <w:unhideWhenUsed/>
    <w:rsid w:val="00E73913"/>
  </w:style>
  <w:style w:type="paragraph" w:customStyle="1" w:styleId="footnotedescription">
    <w:name w:val="footnote description"/>
    <w:next w:val="a"/>
    <w:link w:val="footnotedescriptionChar"/>
    <w:hidden/>
    <w:rsid w:val="00E73913"/>
    <w:pPr>
      <w:spacing w:after="16" w:line="259" w:lineRule="auto"/>
      <w:ind w:left="123" w:hanging="111"/>
    </w:pPr>
    <w:rPr>
      <w:rFonts w:eastAsia="Times New Roman"/>
      <w:color w:val="000000"/>
      <w:sz w:val="20"/>
    </w:rPr>
  </w:style>
  <w:style w:type="character" w:customStyle="1" w:styleId="footnotedescriptionChar">
    <w:name w:val="footnote description Char"/>
    <w:link w:val="footnotedescription"/>
    <w:rsid w:val="00E73913"/>
    <w:rPr>
      <w:rFonts w:eastAsia="Times New Roman"/>
      <w:color w:val="000000"/>
      <w:sz w:val="20"/>
    </w:rPr>
  </w:style>
  <w:style w:type="character" w:customStyle="1" w:styleId="footnotemark">
    <w:name w:val="footnote mark"/>
    <w:hidden/>
    <w:rsid w:val="00E73913"/>
    <w:rPr>
      <w:rFonts w:ascii="Times New Roman" w:eastAsia="Times New Roman" w:hAnsi="Times New Roman" w:cs="Times New Roman"/>
      <w:color w:val="000000"/>
      <w:sz w:val="20"/>
      <w:vertAlign w:val="superscript"/>
    </w:rPr>
  </w:style>
  <w:style w:type="table" w:customStyle="1" w:styleId="TableGrid">
    <w:name w:val="TableGrid"/>
    <w:rsid w:val="00E73913"/>
    <w:pPr>
      <w:spacing w:after="0" w:line="240" w:lineRule="auto"/>
    </w:pPr>
    <w:rPr>
      <w:rFonts w:ascii="Calibri" w:hAnsi="Calibri"/>
    </w:rPr>
    <w:tblPr>
      <w:tblCellMar>
        <w:top w:w="0" w:type="dxa"/>
        <w:left w:w="0" w:type="dxa"/>
        <w:bottom w:w="0" w:type="dxa"/>
        <w:right w:w="0" w:type="dxa"/>
      </w:tblCellMar>
    </w:tblPr>
  </w:style>
  <w:style w:type="paragraph" w:styleId="aff0">
    <w:name w:val="Normal (Web)"/>
    <w:basedOn w:val="a"/>
    <w:uiPriority w:val="99"/>
    <w:unhideWhenUsed/>
    <w:rsid w:val="00E73913"/>
    <w:pPr>
      <w:widowControl w:val="0"/>
      <w:spacing w:after="0" w:line="240" w:lineRule="auto"/>
      <w:jc w:val="both"/>
    </w:pPr>
    <w:rPr>
      <w:rFonts w:eastAsia="Times New Roman"/>
      <w:snapToGrid w:val="0"/>
      <w:sz w:val="24"/>
      <w:szCs w:val="24"/>
      <w:lang w:val="en-US" w:eastAsia="en-US"/>
    </w:rPr>
  </w:style>
  <w:style w:type="numbering" w:customStyle="1" w:styleId="41">
    <w:name w:val="Нет списка4"/>
    <w:next w:val="a3"/>
    <w:uiPriority w:val="99"/>
    <w:semiHidden/>
    <w:unhideWhenUsed/>
    <w:rsid w:val="00E73913"/>
  </w:style>
  <w:style w:type="paragraph" w:customStyle="1" w:styleId="author">
    <w:name w:val="author"/>
    <w:basedOn w:val="a"/>
    <w:link w:val="author0"/>
    <w:uiPriority w:val="99"/>
    <w:qFormat/>
    <w:rsid w:val="00E73913"/>
    <w:pPr>
      <w:widowControl w:val="0"/>
      <w:spacing w:before="240" w:after="240" w:line="360" w:lineRule="auto"/>
      <w:jc w:val="center"/>
    </w:pPr>
    <w:rPr>
      <w:rFonts w:eastAsia="PMingLiU"/>
      <w:snapToGrid w:val="0"/>
      <w:sz w:val="24"/>
      <w:szCs w:val="24"/>
      <w:lang w:val="en-US" w:eastAsia="zh-HK" w:bidi="en-US"/>
    </w:rPr>
  </w:style>
  <w:style w:type="paragraph" w:customStyle="1" w:styleId="affiliation">
    <w:name w:val="affiliation"/>
    <w:basedOn w:val="a"/>
    <w:uiPriority w:val="99"/>
    <w:qFormat/>
    <w:rsid w:val="00E73913"/>
    <w:pPr>
      <w:widowControl w:val="0"/>
      <w:spacing w:after="0" w:line="360" w:lineRule="auto"/>
      <w:jc w:val="center"/>
    </w:pPr>
    <w:rPr>
      <w:rFonts w:eastAsia="PMingLiU"/>
      <w:i/>
      <w:snapToGrid w:val="0"/>
      <w:sz w:val="24"/>
      <w:szCs w:val="24"/>
      <w:lang w:val="en-US" w:eastAsia="zh-HK" w:bidi="en-US"/>
    </w:rPr>
  </w:style>
  <w:style w:type="character" w:customStyle="1" w:styleId="author0">
    <w:name w:val="author 字符"/>
    <w:basedOn w:val="a1"/>
    <w:link w:val="author"/>
    <w:uiPriority w:val="99"/>
    <w:rsid w:val="00E73913"/>
    <w:rPr>
      <w:rFonts w:eastAsia="PMingLiU"/>
      <w:snapToGrid w:val="0"/>
      <w:sz w:val="24"/>
      <w:szCs w:val="24"/>
      <w:lang w:val="en-US" w:eastAsia="zh-HK" w:bidi="en-US"/>
    </w:rPr>
  </w:style>
  <w:style w:type="character" w:styleId="aff1">
    <w:name w:val="endnote reference"/>
    <w:basedOn w:val="a1"/>
    <w:uiPriority w:val="99"/>
    <w:semiHidden/>
    <w:unhideWhenUsed/>
    <w:rsid w:val="00E73913"/>
    <w:rPr>
      <w:vertAlign w:val="superscript"/>
    </w:rPr>
  </w:style>
  <w:style w:type="paragraph" w:customStyle="1" w:styleId="EndNoteBibliographyTitle">
    <w:name w:val="EndNote Bibliography Title"/>
    <w:basedOn w:val="a"/>
    <w:link w:val="EndNoteBibliographyTitle0"/>
    <w:rsid w:val="00E73913"/>
    <w:pPr>
      <w:widowControl w:val="0"/>
      <w:spacing w:after="0" w:line="240" w:lineRule="auto"/>
      <w:jc w:val="center"/>
    </w:pPr>
    <w:rPr>
      <w:rFonts w:eastAsia="Times New Roman"/>
      <w:noProof/>
      <w:szCs w:val="24"/>
      <w:lang w:val="en-US" w:eastAsia="en-US"/>
    </w:rPr>
  </w:style>
  <w:style w:type="character" w:customStyle="1" w:styleId="EndNoteBibliographyTitle0">
    <w:name w:val="EndNote Bibliography Title 字符"/>
    <w:basedOn w:val="22"/>
    <w:link w:val="EndNoteBibliographyTitle"/>
    <w:rsid w:val="00E73913"/>
    <w:rPr>
      <w:rFonts w:eastAsia="Times New Roman"/>
      <w:noProof/>
      <w:szCs w:val="24"/>
      <w:lang w:val="en-US" w:eastAsia="en-US"/>
    </w:rPr>
  </w:style>
  <w:style w:type="paragraph" w:customStyle="1" w:styleId="EndNoteBibliography">
    <w:name w:val="EndNote Bibliography"/>
    <w:basedOn w:val="a"/>
    <w:link w:val="EndNoteBibliography0"/>
    <w:rsid w:val="00E73913"/>
    <w:pPr>
      <w:widowControl w:val="0"/>
      <w:spacing w:after="0" w:line="240" w:lineRule="auto"/>
      <w:jc w:val="both"/>
    </w:pPr>
    <w:rPr>
      <w:rFonts w:eastAsia="Times New Roman"/>
      <w:noProof/>
      <w:szCs w:val="24"/>
      <w:lang w:val="en-US" w:eastAsia="en-US"/>
    </w:rPr>
  </w:style>
  <w:style w:type="character" w:customStyle="1" w:styleId="EndNoteBibliography0">
    <w:name w:val="EndNote Bibliography 字符"/>
    <w:basedOn w:val="22"/>
    <w:link w:val="EndNoteBibliography"/>
    <w:rsid w:val="00E73913"/>
    <w:rPr>
      <w:rFonts w:eastAsia="Times New Roman"/>
      <w:noProof/>
      <w:szCs w:val="24"/>
      <w:lang w:val="en-US" w:eastAsia="en-US"/>
    </w:rPr>
  </w:style>
  <w:style w:type="character" w:styleId="aff2">
    <w:name w:val="Strong"/>
    <w:aliases w:val="图表-样式"/>
    <w:basedOn w:val="a1"/>
    <w:uiPriority w:val="22"/>
    <w:qFormat/>
    <w:rsid w:val="00E73913"/>
    <w:rPr>
      <w:b w:val="0"/>
      <w:bCs/>
    </w:rPr>
  </w:style>
  <w:style w:type="character" w:customStyle="1" w:styleId="Char">
    <w:name w:val="图片标题 Char"/>
    <w:link w:val="aff3"/>
    <w:locked/>
    <w:rsid w:val="00E73913"/>
    <w:rPr>
      <w:rFonts w:eastAsia="SimSun"/>
      <w:bCs/>
      <w:kern w:val="28"/>
      <w:sz w:val="20"/>
      <w:szCs w:val="32"/>
    </w:rPr>
  </w:style>
  <w:style w:type="paragraph" w:customStyle="1" w:styleId="aff3">
    <w:name w:val="图片标题"/>
    <w:basedOn w:val="aff4"/>
    <w:link w:val="Char"/>
    <w:qFormat/>
    <w:rsid w:val="00E73913"/>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7">
    <w:name w:val="Подзаголовок1"/>
    <w:basedOn w:val="a"/>
    <w:next w:val="a"/>
    <w:link w:val="aff5"/>
    <w:uiPriority w:val="11"/>
    <w:qFormat/>
    <w:rsid w:val="00E73913"/>
    <w:pPr>
      <w:widowControl w:val="0"/>
      <w:spacing w:before="240" w:after="60" w:line="312" w:lineRule="auto"/>
      <w:jc w:val="center"/>
      <w:outlineLvl w:val="1"/>
    </w:pPr>
    <w:rPr>
      <w:rFonts w:eastAsia="Times New Roman"/>
      <w:b/>
      <w:bCs/>
      <w:kern w:val="28"/>
      <w:sz w:val="32"/>
      <w:szCs w:val="32"/>
      <w:lang w:val="en-US" w:eastAsia="en-US"/>
    </w:rPr>
  </w:style>
  <w:style w:type="character" w:customStyle="1" w:styleId="aff5">
    <w:name w:val="Подзаголовок Знак"/>
    <w:basedOn w:val="a1"/>
    <w:link w:val="17"/>
    <w:uiPriority w:val="11"/>
    <w:rsid w:val="00E73913"/>
    <w:rPr>
      <w:rFonts w:eastAsia="Times New Roman"/>
      <w:b/>
      <w:bCs/>
      <w:kern w:val="28"/>
      <w:sz w:val="32"/>
      <w:szCs w:val="32"/>
      <w:lang w:val="en-US" w:eastAsia="en-US"/>
    </w:rPr>
  </w:style>
  <w:style w:type="character" w:customStyle="1" w:styleId="web-item2">
    <w:name w:val="web-item2"/>
    <w:basedOn w:val="a1"/>
    <w:rsid w:val="00E73913"/>
    <w:rPr>
      <w:sz w:val="18"/>
      <w:szCs w:val="18"/>
    </w:rPr>
  </w:style>
  <w:style w:type="character" w:customStyle="1" w:styleId="MTEquationSection">
    <w:name w:val="MTEquationSection"/>
    <w:basedOn w:val="a1"/>
    <w:rsid w:val="00E73913"/>
    <w:rPr>
      <w:vanish/>
      <w:color w:val="FF0000"/>
    </w:rPr>
  </w:style>
  <w:style w:type="paragraph" w:customStyle="1" w:styleId="MTDisplayEquation">
    <w:name w:val="MTDisplayEquation"/>
    <w:basedOn w:val="a"/>
    <w:next w:val="a"/>
    <w:link w:val="MTDisplayEquation0"/>
    <w:qFormat/>
    <w:rsid w:val="00E73913"/>
    <w:pPr>
      <w:widowControl w:val="0"/>
      <w:tabs>
        <w:tab w:val="left" w:pos="4820"/>
        <w:tab w:val="right" w:pos="9640"/>
      </w:tabs>
      <w:spacing w:after="0" w:line="240" w:lineRule="auto"/>
      <w:jc w:val="both"/>
    </w:pPr>
    <w:rPr>
      <w:rFonts w:eastAsia="Times New Roman"/>
      <w:szCs w:val="24"/>
      <w:lang w:val="en-US" w:eastAsia="en-US"/>
    </w:rPr>
  </w:style>
  <w:style w:type="character" w:customStyle="1" w:styleId="MTDisplayEquation0">
    <w:name w:val="MTDisplayEquation 字符"/>
    <w:basedOn w:val="a1"/>
    <w:link w:val="MTDisplayEquation"/>
    <w:rsid w:val="00E73913"/>
    <w:rPr>
      <w:rFonts w:eastAsia="Times New Roman"/>
      <w:szCs w:val="24"/>
      <w:lang w:val="en-US" w:eastAsia="en-US"/>
    </w:rPr>
  </w:style>
  <w:style w:type="paragraph" w:styleId="aff6">
    <w:name w:val="No Spacing"/>
    <w:aliases w:val="图名-小,图标,Reference List"/>
    <w:basedOn w:val="a"/>
    <w:link w:val="aff7"/>
    <w:uiPriority w:val="1"/>
    <w:qFormat/>
    <w:rsid w:val="00E73913"/>
    <w:pPr>
      <w:widowControl w:val="0"/>
      <w:spacing w:after="0" w:line="240" w:lineRule="auto"/>
      <w:jc w:val="center"/>
    </w:pPr>
    <w:rPr>
      <w:rFonts w:eastAsia="SimSun"/>
      <w:snapToGrid w:val="0"/>
      <w:sz w:val="21"/>
      <w:szCs w:val="24"/>
      <w:lang w:val="en-US" w:eastAsia="en-US" w:bidi="en-US"/>
    </w:rPr>
  </w:style>
  <w:style w:type="character" w:customStyle="1" w:styleId="aff7">
    <w:name w:val="Без интервала Знак"/>
    <w:aliases w:val="图名-小 Знак,图标 Знак,Reference List Знак"/>
    <w:link w:val="aff6"/>
    <w:uiPriority w:val="1"/>
    <w:rsid w:val="00E73913"/>
    <w:rPr>
      <w:rFonts w:eastAsia="SimSun"/>
      <w:snapToGrid w:val="0"/>
      <w:sz w:val="21"/>
      <w:szCs w:val="24"/>
      <w:lang w:val="en-US" w:eastAsia="en-US" w:bidi="en-US"/>
    </w:rPr>
  </w:style>
  <w:style w:type="table" w:customStyle="1" w:styleId="25">
    <w:name w:val="Сетка таблицы2"/>
    <w:basedOn w:val="a2"/>
    <w:next w:val="af6"/>
    <w:uiPriority w:val="59"/>
    <w:rsid w:val="00E73913"/>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无间隔 Char"/>
    <w:aliases w:val="图名-小 Char"/>
    <w:uiPriority w:val="1"/>
    <w:rsid w:val="00E73913"/>
    <w:rPr>
      <w:sz w:val="21"/>
      <w:szCs w:val="22"/>
      <w:lang w:eastAsia="en-US" w:bidi="en-US"/>
    </w:rPr>
  </w:style>
  <w:style w:type="paragraph" w:customStyle="1" w:styleId="aff8">
    <w:name w:val="公式"/>
    <w:basedOn w:val="MTDisplayEquation"/>
    <w:link w:val="Char1"/>
    <w:qFormat/>
    <w:rsid w:val="00E73913"/>
    <w:pPr>
      <w:tabs>
        <w:tab w:val="clear" w:pos="4820"/>
        <w:tab w:val="clear" w:pos="9640"/>
        <w:tab w:val="center" w:pos="4160"/>
        <w:tab w:val="right" w:pos="8320"/>
      </w:tabs>
    </w:pPr>
    <w:rPr>
      <w:rFonts w:eastAsia="SimSun"/>
      <w:snapToGrid w:val="0"/>
      <w:kern w:val="2"/>
      <w:sz w:val="24"/>
      <w:lang w:eastAsia="zh-CN"/>
    </w:rPr>
  </w:style>
  <w:style w:type="character" w:customStyle="1" w:styleId="Char1">
    <w:name w:val="公式 Char"/>
    <w:basedOn w:val="a1"/>
    <w:link w:val="aff8"/>
    <w:rsid w:val="00E73913"/>
    <w:rPr>
      <w:rFonts w:eastAsia="SimSun"/>
      <w:snapToGrid w:val="0"/>
      <w:kern w:val="2"/>
      <w:sz w:val="24"/>
      <w:szCs w:val="24"/>
      <w:lang w:val="en-US" w:eastAsia="zh-CN"/>
    </w:rPr>
  </w:style>
  <w:style w:type="paragraph" w:styleId="HTML">
    <w:name w:val="HTML Preformatted"/>
    <w:basedOn w:val="a"/>
    <w:link w:val="HTML0"/>
    <w:uiPriority w:val="99"/>
    <w:unhideWhenUsed/>
    <w:rsid w:val="00E739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SimSun" w:eastAsia="SimSun" w:hAnsi="SimSun" w:cs="SimSun"/>
      <w:snapToGrid w:val="0"/>
      <w:sz w:val="24"/>
      <w:szCs w:val="24"/>
      <w:lang w:val="en-US" w:eastAsia="zh-CN"/>
    </w:rPr>
  </w:style>
  <w:style w:type="character" w:customStyle="1" w:styleId="HTML0">
    <w:name w:val="Стандартный HTML Знак"/>
    <w:basedOn w:val="a1"/>
    <w:link w:val="HTML"/>
    <w:uiPriority w:val="99"/>
    <w:rsid w:val="00E73913"/>
    <w:rPr>
      <w:rFonts w:ascii="SimSun" w:eastAsia="SimSun" w:hAnsi="SimSun" w:cs="SimSun"/>
      <w:snapToGrid w:val="0"/>
      <w:sz w:val="24"/>
      <w:szCs w:val="24"/>
      <w:lang w:val="en-US" w:eastAsia="zh-CN"/>
    </w:rPr>
  </w:style>
  <w:style w:type="character" w:customStyle="1" w:styleId="HTML1">
    <w:name w:val="HTML 预设格式 字符"/>
    <w:basedOn w:val="a1"/>
    <w:uiPriority w:val="99"/>
    <w:semiHidden/>
    <w:rsid w:val="00E73913"/>
    <w:rPr>
      <w:rFonts w:ascii="Courier New" w:eastAsia="Times New Roman" w:hAnsi="Courier New" w:cs="Courier New"/>
      <w:snapToGrid w:val="0"/>
      <w:sz w:val="20"/>
      <w:szCs w:val="20"/>
      <w:lang w:val="en-US"/>
    </w:rPr>
  </w:style>
  <w:style w:type="paragraph" w:customStyle="1" w:styleId="26">
    <w:name w:val="Подзаголовок2"/>
    <w:basedOn w:val="a"/>
    <w:next w:val="a"/>
    <w:link w:val="18"/>
    <w:uiPriority w:val="11"/>
    <w:qFormat/>
    <w:rsid w:val="00E73913"/>
    <w:pPr>
      <w:widowControl w:val="0"/>
      <w:numPr>
        <w:ilvl w:val="1"/>
      </w:numPr>
      <w:spacing w:after="0" w:line="240" w:lineRule="auto"/>
      <w:jc w:val="both"/>
    </w:pPr>
    <w:rPr>
      <w:rFonts w:eastAsia="Times New Roman"/>
      <w:color w:val="5A5A5A"/>
      <w:spacing w:val="15"/>
    </w:rPr>
  </w:style>
  <w:style w:type="character" w:customStyle="1" w:styleId="18">
    <w:name w:val="Подзаголовок Знак1"/>
    <w:basedOn w:val="a1"/>
    <w:link w:val="26"/>
    <w:uiPriority w:val="11"/>
    <w:rsid w:val="00E73913"/>
    <w:rPr>
      <w:rFonts w:eastAsia="Times New Roman"/>
      <w:color w:val="5A5A5A"/>
      <w:spacing w:val="15"/>
    </w:rPr>
  </w:style>
  <w:style w:type="numbering" w:customStyle="1" w:styleId="51">
    <w:name w:val="Нет списка5"/>
    <w:next w:val="a3"/>
    <w:uiPriority w:val="99"/>
    <w:semiHidden/>
    <w:unhideWhenUsed/>
    <w:rsid w:val="00E73913"/>
  </w:style>
  <w:style w:type="character" w:customStyle="1" w:styleId="apple-converted-space">
    <w:name w:val="apple-converted-space"/>
    <w:basedOn w:val="a1"/>
    <w:rsid w:val="00E73913"/>
  </w:style>
  <w:style w:type="paragraph" w:customStyle="1" w:styleId="aff9">
    <w:name w:val="图"/>
    <w:basedOn w:val="a"/>
    <w:next w:val="a"/>
    <w:link w:val="Char2"/>
    <w:autoRedefine/>
    <w:qFormat/>
    <w:rsid w:val="00E73913"/>
    <w:pPr>
      <w:widowControl w:val="0"/>
      <w:spacing w:after="0" w:line="240" w:lineRule="auto"/>
      <w:jc w:val="center"/>
    </w:pPr>
    <w:rPr>
      <w:rFonts w:eastAsia="SimSun"/>
      <w:snapToGrid w:val="0"/>
      <w:kern w:val="2"/>
      <w:sz w:val="18"/>
      <w:szCs w:val="24"/>
      <w:lang w:val="en-US" w:eastAsia="zh-CN"/>
    </w:rPr>
  </w:style>
  <w:style w:type="character" w:customStyle="1" w:styleId="Char2">
    <w:name w:val="图 Char"/>
    <w:basedOn w:val="a1"/>
    <w:link w:val="aff9"/>
    <w:rsid w:val="00E73913"/>
    <w:rPr>
      <w:rFonts w:eastAsia="SimSun"/>
      <w:snapToGrid w:val="0"/>
      <w:kern w:val="2"/>
      <w:sz w:val="18"/>
      <w:szCs w:val="24"/>
      <w:lang w:val="en-US" w:eastAsia="zh-CN"/>
    </w:rPr>
  </w:style>
  <w:style w:type="table" w:customStyle="1" w:styleId="32">
    <w:name w:val="Сетка таблицы3"/>
    <w:basedOn w:val="a2"/>
    <w:next w:val="af6"/>
    <w:uiPriority w:val="39"/>
    <w:rsid w:val="00E73913"/>
    <w:pPr>
      <w:spacing w:after="0" w:line="240" w:lineRule="auto"/>
    </w:pPr>
    <w:rPr>
      <w:rFonts w:ascii="Calibri" w:eastAsia="DengXia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E73913"/>
  </w:style>
  <w:style w:type="paragraph" w:customStyle="1" w:styleId="19">
    <w:name w:val="@內文1"/>
    <w:basedOn w:val="a"/>
    <w:link w:val="1a"/>
    <w:qFormat/>
    <w:rsid w:val="00E73913"/>
    <w:pPr>
      <w:widowControl w:val="0"/>
      <w:spacing w:after="0" w:line="440" w:lineRule="exact"/>
      <w:ind w:firstLineChars="200" w:firstLine="480"/>
      <w:jc w:val="both"/>
    </w:pPr>
    <w:rPr>
      <w:rFonts w:eastAsia="DFKai-SB"/>
      <w:snapToGrid w:val="0"/>
      <w:sz w:val="24"/>
      <w:szCs w:val="24"/>
      <w:lang w:val="en-US" w:eastAsia="zh-TW"/>
    </w:rPr>
  </w:style>
  <w:style w:type="character" w:customStyle="1" w:styleId="1a">
    <w:name w:val="@內文1 字元"/>
    <w:basedOn w:val="a1"/>
    <w:link w:val="19"/>
    <w:rsid w:val="00E73913"/>
    <w:rPr>
      <w:rFonts w:eastAsia="DFKai-SB"/>
      <w:snapToGrid w:val="0"/>
      <w:sz w:val="24"/>
      <w:szCs w:val="24"/>
      <w:lang w:val="en-US" w:eastAsia="zh-TW"/>
    </w:rPr>
  </w:style>
  <w:style w:type="paragraph" w:customStyle="1" w:styleId="27">
    <w:name w:val="@內文2"/>
    <w:basedOn w:val="a"/>
    <w:link w:val="28"/>
    <w:qFormat/>
    <w:rsid w:val="00E73913"/>
    <w:pPr>
      <w:widowControl w:val="0"/>
      <w:spacing w:after="0" w:line="440" w:lineRule="exact"/>
      <w:jc w:val="both"/>
    </w:pPr>
    <w:rPr>
      <w:rFonts w:eastAsia="DFKai-SB"/>
      <w:snapToGrid w:val="0"/>
      <w:sz w:val="24"/>
      <w:szCs w:val="24"/>
      <w:lang w:val="en-US" w:eastAsia="zh-TW"/>
    </w:rPr>
  </w:style>
  <w:style w:type="character" w:customStyle="1" w:styleId="28">
    <w:name w:val="@內文2 字元"/>
    <w:basedOn w:val="a1"/>
    <w:link w:val="27"/>
    <w:rsid w:val="00E73913"/>
    <w:rPr>
      <w:rFonts w:eastAsia="DFKai-SB"/>
      <w:snapToGrid w:val="0"/>
      <w:sz w:val="24"/>
      <w:szCs w:val="24"/>
      <w:lang w:val="en-US" w:eastAsia="zh-TW"/>
    </w:rPr>
  </w:style>
  <w:style w:type="paragraph" w:customStyle="1" w:styleId="Eq">
    <w:name w:val="@Eq"/>
    <w:basedOn w:val="a"/>
    <w:link w:val="Eq0"/>
    <w:qFormat/>
    <w:rsid w:val="00E73913"/>
    <w:pPr>
      <w:widowControl w:val="0"/>
      <w:tabs>
        <w:tab w:val="center" w:pos="4820"/>
        <w:tab w:val="right" w:pos="9638"/>
      </w:tabs>
      <w:spacing w:after="0" w:line="240" w:lineRule="auto"/>
      <w:jc w:val="both"/>
    </w:pPr>
    <w:rPr>
      <w:rFonts w:eastAsia="DFKai-SB"/>
      <w:snapToGrid w:val="0"/>
      <w:sz w:val="24"/>
      <w:szCs w:val="24"/>
      <w:lang w:val="en-US" w:eastAsia="zh-TW"/>
    </w:rPr>
  </w:style>
  <w:style w:type="character" w:customStyle="1" w:styleId="Eq0">
    <w:name w:val="@Eq 字元"/>
    <w:basedOn w:val="a1"/>
    <w:link w:val="Eq"/>
    <w:rsid w:val="00E73913"/>
    <w:rPr>
      <w:rFonts w:eastAsia="DFKai-SB"/>
      <w:snapToGrid w:val="0"/>
      <w:sz w:val="24"/>
      <w:szCs w:val="24"/>
      <w:lang w:val="en-US" w:eastAsia="zh-TW"/>
    </w:rPr>
  </w:style>
  <w:style w:type="paragraph" w:customStyle="1" w:styleId="affa">
    <w:name w:val="@圖子標題"/>
    <w:basedOn w:val="a"/>
    <w:link w:val="affb"/>
    <w:qFormat/>
    <w:rsid w:val="00E73913"/>
    <w:pPr>
      <w:widowControl w:val="0"/>
      <w:tabs>
        <w:tab w:val="center" w:pos="2835"/>
        <w:tab w:val="center" w:pos="6985"/>
      </w:tabs>
      <w:spacing w:after="0" w:line="360" w:lineRule="auto"/>
      <w:jc w:val="both"/>
    </w:pPr>
    <w:rPr>
      <w:rFonts w:eastAsia="DFKai-SB"/>
      <w:snapToGrid w:val="0"/>
      <w:sz w:val="24"/>
      <w:szCs w:val="24"/>
      <w:lang w:val="en-US" w:eastAsia="zh-TW"/>
    </w:rPr>
  </w:style>
  <w:style w:type="character" w:customStyle="1" w:styleId="affb">
    <w:name w:val="@圖子標題 字元"/>
    <w:basedOn w:val="a1"/>
    <w:link w:val="affa"/>
    <w:rsid w:val="00E73913"/>
    <w:rPr>
      <w:rFonts w:eastAsia="DFKai-SB"/>
      <w:snapToGrid w:val="0"/>
      <w:sz w:val="24"/>
      <w:szCs w:val="24"/>
      <w:lang w:val="en-US" w:eastAsia="zh-TW"/>
    </w:rPr>
  </w:style>
  <w:style w:type="table" w:customStyle="1" w:styleId="42">
    <w:name w:val="Сетка таблицы4"/>
    <w:basedOn w:val="a2"/>
    <w:next w:val="af6"/>
    <w:uiPriority w:val="59"/>
    <w:rsid w:val="00E73913"/>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E73913"/>
  </w:style>
  <w:style w:type="table" w:customStyle="1" w:styleId="52">
    <w:name w:val="Сетка таблицы5"/>
    <w:basedOn w:val="a2"/>
    <w:next w:val="af6"/>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E73913"/>
  </w:style>
  <w:style w:type="paragraph" w:customStyle="1" w:styleId="CharCharCharCharCharCharCharCharChar1CharCharCharChar">
    <w:name w:val="Char Char Char Char Char Char Char Char Char1 Char Char Char Char"/>
    <w:basedOn w:val="a"/>
    <w:rsid w:val="00E73913"/>
    <w:pPr>
      <w:widowControl w:val="0"/>
      <w:spacing w:after="0" w:line="240" w:lineRule="exact"/>
      <w:jc w:val="both"/>
    </w:pPr>
    <w:rPr>
      <w:rFonts w:ascii="Arial" w:eastAsia="Times New Roman" w:hAnsi="Arial" w:cs="Verdana"/>
      <w:b/>
      <w:snapToGrid w:val="0"/>
      <w:sz w:val="24"/>
      <w:szCs w:val="24"/>
      <w:lang w:val="en-US" w:eastAsia="en-US"/>
    </w:rPr>
  </w:style>
  <w:style w:type="paragraph" w:customStyle="1" w:styleId="CharCharCharCharCharCharCharCharChar1CharCharCharChar1">
    <w:name w:val="Char Char Char Char Char Char Char Char Char1 Char Char Char Char1"/>
    <w:basedOn w:val="a"/>
    <w:rsid w:val="00E73913"/>
    <w:pPr>
      <w:widowControl w:val="0"/>
      <w:spacing w:after="0" w:line="240" w:lineRule="exact"/>
      <w:jc w:val="both"/>
    </w:pPr>
    <w:rPr>
      <w:rFonts w:ascii="Arial" w:eastAsia="Times New Roman" w:hAnsi="Arial" w:cs="Verdana"/>
      <w:b/>
      <w:snapToGrid w:val="0"/>
      <w:sz w:val="24"/>
      <w:szCs w:val="24"/>
      <w:lang w:val="en-US" w:eastAsia="en-US"/>
    </w:rPr>
  </w:style>
  <w:style w:type="table" w:customStyle="1" w:styleId="62">
    <w:name w:val="Сетка таблицы6"/>
    <w:basedOn w:val="a2"/>
    <w:next w:val="af6"/>
    <w:uiPriority w:val="39"/>
    <w:rsid w:val="00E73913"/>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网格型1"/>
    <w:basedOn w:val="a2"/>
    <w:next w:val="af6"/>
    <w:uiPriority w:val="39"/>
    <w:rsid w:val="00E73913"/>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laceholder Text"/>
    <w:basedOn w:val="a1"/>
    <w:uiPriority w:val="99"/>
    <w:semiHidden/>
    <w:rsid w:val="00E73913"/>
    <w:rPr>
      <w:color w:val="808080"/>
    </w:rPr>
  </w:style>
  <w:style w:type="paragraph" w:customStyle="1" w:styleId="Author1">
    <w:name w:val="Author"/>
    <w:basedOn w:val="a"/>
    <w:uiPriority w:val="99"/>
    <w:qFormat/>
    <w:rsid w:val="00E73913"/>
    <w:pPr>
      <w:widowControl w:val="0"/>
      <w:spacing w:after="0" w:line="240" w:lineRule="auto"/>
      <w:jc w:val="both"/>
    </w:pPr>
    <w:rPr>
      <w:rFonts w:eastAsia="Times New Roman"/>
      <w:b/>
      <w:bCs/>
      <w:snapToGrid w:val="0"/>
      <w:color w:val="000000"/>
      <w:szCs w:val="24"/>
      <w:lang w:val="en-GB" w:eastAsia="en-US"/>
    </w:rPr>
  </w:style>
  <w:style w:type="character" w:styleId="affd">
    <w:name w:val="FollowedHyperlink"/>
    <w:uiPriority w:val="99"/>
    <w:semiHidden/>
    <w:unhideWhenUsed/>
    <w:rsid w:val="00E73913"/>
    <w:rPr>
      <w:color w:val="800080"/>
      <w:u w:val="single"/>
    </w:rPr>
  </w:style>
  <w:style w:type="paragraph" w:styleId="affe">
    <w:name w:val="List Bullet"/>
    <w:basedOn w:val="a"/>
    <w:autoRedefine/>
    <w:uiPriority w:val="99"/>
    <w:semiHidden/>
    <w:unhideWhenUsed/>
    <w:rsid w:val="00E73913"/>
    <w:pPr>
      <w:widowControl w:val="0"/>
      <w:tabs>
        <w:tab w:val="num" w:pos="360"/>
        <w:tab w:val="left" w:pos="720"/>
      </w:tabs>
      <w:spacing w:after="60" w:line="360" w:lineRule="auto"/>
      <w:ind w:left="360" w:hanging="360"/>
      <w:jc w:val="both"/>
    </w:pPr>
    <w:rPr>
      <w:rFonts w:eastAsia="SimSun"/>
      <w:snapToGrid w:val="0"/>
      <w:sz w:val="24"/>
      <w:szCs w:val="24"/>
      <w:lang w:val="en-US" w:eastAsia="en-US"/>
    </w:rPr>
  </w:style>
  <w:style w:type="paragraph" w:styleId="afff">
    <w:name w:val="List Number"/>
    <w:basedOn w:val="a"/>
    <w:autoRedefine/>
    <w:uiPriority w:val="99"/>
    <w:semiHidden/>
    <w:unhideWhenUsed/>
    <w:rsid w:val="00E73913"/>
    <w:pPr>
      <w:widowControl w:val="0"/>
      <w:tabs>
        <w:tab w:val="left" w:pos="720"/>
      </w:tabs>
      <w:spacing w:after="60" w:line="360" w:lineRule="auto"/>
      <w:ind w:left="1080" w:hanging="720"/>
      <w:jc w:val="both"/>
    </w:pPr>
    <w:rPr>
      <w:rFonts w:eastAsia="SimSun"/>
      <w:snapToGrid w:val="0"/>
      <w:sz w:val="24"/>
      <w:szCs w:val="24"/>
      <w:lang w:val="en-US" w:eastAsia="en-US"/>
    </w:rPr>
  </w:style>
  <w:style w:type="paragraph" w:styleId="29">
    <w:name w:val="List Bullet 2"/>
    <w:basedOn w:val="affe"/>
    <w:autoRedefine/>
    <w:uiPriority w:val="99"/>
    <w:semiHidden/>
    <w:unhideWhenUsed/>
    <w:rsid w:val="00E73913"/>
    <w:pPr>
      <w:ind w:left="1080"/>
    </w:pPr>
  </w:style>
  <w:style w:type="paragraph" w:styleId="2a">
    <w:name w:val="List Number 2"/>
    <w:basedOn w:val="a"/>
    <w:autoRedefine/>
    <w:uiPriority w:val="99"/>
    <w:semiHidden/>
    <w:unhideWhenUsed/>
    <w:rsid w:val="00E73913"/>
    <w:pPr>
      <w:keepNext/>
      <w:widowControl w:val="0"/>
      <w:tabs>
        <w:tab w:val="num" w:pos="643"/>
        <w:tab w:val="decimal" w:pos="1080"/>
      </w:tabs>
      <w:spacing w:after="60" w:line="360" w:lineRule="auto"/>
      <w:ind w:left="1800" w:hanging="1080"/>
      <w:jc w:val="both"/>
    </w:pPr>
    <w:rPr>
      <w:rFonts w:eastAsia="SimSun"/>
      <w:snapToGrid w:val="0"/>
      <w:sz w:val="24"/>
      <w:szCs w:val="24"/>
      <w:lang w:val="en-US" w:eastAsia="en-US"/>
    </w:rPr>
  </w:style>
  <w:style w:type="paragraph" w:styleId="afff0">
    <w:name w:val="Date"/>
    <w:basedOn w:val="a"/>
    <w:next w:val="a"/>
    <w:link w:val="afff1"/>
    <w:uiPriority w:val="99"/>
    <w:semiHidden/>
    <w:unhideWhenUsed/>
    <w:rsid w:val="00E73913"/>
    <w:pPr>
      <w:widowControl w:val="0"/>
      <w:spacing w:after="0" w:line="360" w:lineRule="auto"/>
      <w:ind w:firstLine="706"/>
      <w:jc w:val="both"/>
    </w:pPr>
    <w:rPr>
      <w:rFonts w:eastAsia="SimSun"/>
      <w:snapToGrid w:val="0"/>
      <w:sz w:val="24"/>
      <w:szCs w:val="24"/>
      <w:lang w:val="en-US" w:eastAsia="en-US"/>
    </w:rPr>
  </w:style>
  <w:style w:type="character" w:customStyle="1" w:styleId="afff1">
    <w:name w:val="Дата Знак"/>
    <w:basedOn w:val="a1"/>
    <w:link w:val="afff0"/>
    <w:uiPriority w:val="99"/>
    <w:semiHidden/>
    <w:rsid w:val="00E73913"/>
    <w:rPr>
      <w:rFonts w:eastAsia="SimSun"/>
      <w:snapToGrid w:val="0"/>
      <w:sz w:val="24"/>
      <w:szCs w:val="24"/>
      <w:lang w:val="en-US" w:eastAsia="en-US"/>
    </w:rPr>
  </w:style>
  <w:style w:type="paragraph" w:styleId="afff2">
    <w:name w:val="Revision"/>
    <w:uiPriority w:val="99"/>
    <w:semiHidden/>
    <w:rsid w:val="00E73913"/>
    <w:pPr>
      <w:spacing w:after="0" w:line="240" w:lineRule="auto"/>
    </w:pPr>
    <w:rPr>
      <w:rFonts w:eastAsia="SimSun"/>
      <w:sz w:val="24"/>
      <w:szCs w:val="24"/>
      <w:lang w:val="en-US" w:eastAsia="en-US"/>
    </w:rPr>
  </w:style>
  <w:style w:type="paragraph" w:styleId="afff3">
    <w:name w:val="Bibliography"/>
    <w:basedOn w:val="a"/>
    <w:next w:val="a"/>
    <w:uiPriority w:val="37"/>
    <w:semiHidden/>
    <w:unhideWhenUsed/>
    <w:rsid w:val="00E73913"/>
    <w:pPr>
      <w:widowControl w:val="0"/>
      <w:spacing w:after="0" w:line="360" w:lineRule="auto"/>
      <w:ind w:left="720" w:hanging="720"/>
      <w:jc w:val="both"/>
    </w:pPr>
    <w:rPr>
      <w:rFonts w:eastAsia="SimSun"/>
      <w:snapToGrid w:val="0"/>
      <w:sz w:val="24"/>
      <w:szCs w:val="24"/>
      <w:lang w:val="en-US" w:eastAsia="en-US"/>
    </w:rPr>
  </w:style>
  <w:style w:type="paragraph" w:customStyle="1" w:styleId="Title1">
    <w:name w:val="Title1"/>
    <w:basedOn w:val="a"/>
    <w:next w:val="author"/>
    <w:uiPriority w:val="99"/>
    <w:rsid w:val="00E73913"/>
    <w:pPr>
      <w:widowControl w:val="0"/>
      <w:spacing w:after="0" w:line="360" w:lineRule="auto"/>
      <w:ind w:firstLine="706"/>
      <w:jc w:val="both"/>
    </w:pPr>
    <w:rPr>
      <w:rFonts w:ascii="Arial" w:eastAsia="SimSun" w:hAnsi="Arial"/>
      <w:b/>
      <w:snapToGrid w:val="0"/>
      <w:sz w:val="36"/>
      <w:szCs w:val="24"/>
      <w:lang w:val="en-US" w:eastAsia="en-US"/>
    </w:rPr>
  </w:style>
  <w:style w:type="paragraph" w:customStyle="1" w:styleId="heading1">
    <w:name w:val="heading1"/>
    <w:basedOn w:val="a"/>
    <w:next w:val="a"/>
    <w:uiPriority w:val="99"/>
    <w:rsid w:val="00E73913"/>
    <w:pPr>
      <w:keepNext/>
      <w:widowControl w:val="0"/>
      <w:spacing w:before="240" w:after="180" w:line="360" w:lineRule="auto"/>
      <w:ind w:firstLine="706"/>
      <w:jc w:val="both"/>
    </w:pPr>
    <w:rPr>
      <w:rFonts w:ascii="Arial" w:eastAsia="SimSun" w:hAnsi="Arial"/>
      <w:b/>
      <w:snapToGrid w:val="0"/>
      <w:sz w:val="32"/>
      <w:szCs w:val="24"/>
      <w:lang w:val="en-US" w:eastAsia="en-US"/>
    </w:rPr>
  </w:style>
  <w:style w:type="paragraph" w:customStyle="1" w:styleId="heading2">
    <w:name w:val="heading2"/>
    <w:basedOn w:val="a"/>
    <w:next w:val="a"/>
    <w:uiPriority w:val="99"/>
    <w:rsid w:val="00E73913"/>
    <w:pPr>
      <w:keepNext/>
      <w:widowControl w:val="0"/>
      <w:spacing w:before="240" w:after="180" w:line="360" w:lineRule="auto"/>
      <w:ind w:firstLine="706"/>
      <w:jc w:val="both"/>
    </w:pPr>
    <w:rPr>
      <w:rFonts w:ascii="Arial" w:eastAsia="SimSun" w:hAnsi="Arial"/>
      <w:b/>
      <w:snapToGrid w:val="0"/>
      <w:sz w:val="24"/>
      <w:szCs w:val="24"/>
      <w:lang w:val="en-US" w:eastAsia="en-US"/>
    </w:rPr>
  </w:style>
  <w:style w:type="paragraph" w:customStyle="1" w:styleId="heading3">
    <w:name w:val="heading3"/>
    <w:basedOn w:val="a"/>
    <w:next w:val="a"/>
    <w:uiPriority w:val="99"/>
    <w:rsid w:val="00E73913"/>
    <w:pPr>
      <w:keepNext/>
      <w:widowControl w:val="0"/>
      <w:spacing w:before="240" w:after="180" w:line="360" w:lineRule="auto"/>
      <w:ind w:firstLine="706"/>
      <w:jc w:val="both"/>
    </w:pPr>
    <w:rPr>
      <w:rFonts w:ascii="Arial" w:eastAsia="SimSun" w:hAnsi="Arial"/>
      <w:i/>
      <w:snapToGrid w:val="0"/>
      <w:sz w:val="24"/>
      <w:szCs w:val="24"/>
      <w:lang w:val="en-US" w:eastAsia="en-US"/>
    </w:rPr>
  </w:style>
  <w:style w:type="paragraph" w:customStyle="1" w:styleId="run-in">
    <w:name w:val="run-in"/>
    <w:basedOn w:val="a"/>
    <w:next w:val="a"/>
    <w:uiPriority w:val="99"/>
    <w:rsid w:val="00E73913"/>
    <w:pPr>
      <w:keepNext/>
      <w:widowControl w:val="0"/>
      <w:spacing w:before="120" w:after="0" w:line="360" w:lineRule="auto"/>
      <w:ind w:firstLine="706"/>
      <w:jc w:val="both"/>
    </w:pPr>
    <w:rPr>
      <w:rFonts w:eastAsia="SimSun"/>
      <w:b/>
      <w:snapToGrid w:val="0"/>
      <w:sz w:val="24"/>
      <w:szCs w:val="24"/>
      <w:lang w:val="en-US" w:eastAsia="en-US"/>
    </w:rPr>
  </w:style>
  <w:style w:type="paragraph" w:customStyle="1" w:styleId="figurecitation">
    <w:name w:val="figurecitation"/>
    <w:basedOn w:val="a"/>
    <w:uiPriority w:val="99"/>
    <w:rsid w:val="00E73913"/>
    <w:pPr>
      <w:widowControl w:val="0"/>
      <w:pBdr>
        <w:top w:val="single" w:sz="8" w:space="1" w:color="auto"/>
        <w:left w:val="single" w:sz="8" w:space="4" w:color="auto"/>
        <w:bottom w:val="single" w:sz="8" w:space="1" w:color="auto"/>
        <w:right w:val="single" w:sz="8" w:space="4" w:color="auto"/>
      </w:pBdr>
      <w:spacing w:after="0" w:line="360" w:lineRule="auto"/>
      <w:ind w:firstLine="706"/>
      <w:jc w:val="both"/>
    </w:pPr>
    <w:rPr>
      <w:rFonts w:ascii="Arial" w:eastAsia="SimSun" w:hAnsi="Arial"/>
      <w:b/>
      <w:snapToGrid w:val="0"/>
      <w:sz w:val="36"/>
      <w:szCs w:val="24"/>
      <w:lang w:val="en-US" w:eastAsia="en-US"/>
    </w:rPr>
  </w:style>
  <w:style w:type="paragraph" w:customStyle="1" w:styleId="phone">
    <w:name w:val="phone"/>
    <w:basedOn w:val="email"/>
    <w:next w:val="fax"/>
    <w:uiPriority w:val="99"/>
    <w:rsid w:val="00E73913"/>
  </w:style>
  <w:style w:type="paragraph" w:customStyle="1" w:styleId="url">
    <w:name w:val="url"/>
    <w:basedOn w:val="email"/>
    <w:next w:val="a"/>
    <w:uiPriority w:val="99"/>
    <w:rsid w:val="00E73913"/>
  </w:style>
  <w:style w:type="paragraph" w:customStyle="1" w:styleId="email">
    <w:name w:val="email"/>
    <w:basedOn w:val="a"/>
    <w:next w:val="url"/>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fax">
    <w:name w:val="fax"/>
    <w:basedOn w:val="email"/>
    <w:next w:val="email"/>
    <w:uiPriority w:val="99"/>
    <w:rsid w:val="00E73913"/>
  </w:style>
  <w:style w:type="paragraph" w:customStyle="1" w:styleId="keywords">
    <w:name w:val="keywords"/>
    <w:basedOn w:val="a"/>
    <w:next w:val="a"/>
    <w:uiPriority w:val="99"/>
    <w:rsid w:val="00E73913"/>
    <w:pPr>
      <w:widowControl w:val="0"/>
      <w:spacing w:before="120" w:after="0" w:line="360" w:lineRule="auto"/>
      <w:ind w:firstLine="706"/>
      <w:jc w:val="both"/>
    </w:pPr>
    <w:rPr>
      <w:rFonts w:eastAsia="SimSun"/>
      <w:i/>
      <w:snapToGrid w:val="0"/>
      <w:sz w:val="24"/>
      <w:szCs w:val="24"/>
      <w:lang w:val="en-US" w:eastAsia="en-US"/>
    </w:rPr>
  </w:style>
  <w:style w:type="paragraph" w:customStyle="1" w:styleId="abstract">
    <w:name w:val="abstract"/>
    <w:basedOn w:val="a"/>
    <w:next w:val="keywords"/>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extraaddress">
    <w:name w:val="extraaddress"/>
    <w:basedOn w:val="email"/>
    <w:uiPriority w:val="99"/>
    <w:rsid w:val="00E73913"/>
  </w:style>
  <w:style w:type="paragraph" w:customStyle="1" w:styleId="reference">
    <w:name w:val="reference"/>
    <w:basedOn w:val="a"/>
    <w:uiPriority w:val="99"/>
    <w:rsid w:val="00E73913"/>
    <w:pPr>
      <w:widowControl w:val="0"/>
      <w:spacing w:after="0" w:line="360" w:lineRule="auto"/>
      <w:ind w:firstLine="706"/>
      <w:jc w:val="both"/>
    </w:pPr>
    <w:rPr>
      <w:rFonts w:eastAsia="SimSun"/>
      <w:snapToGrid w:val="0"/>
      <w:sz w:val="20"/>
      <w:szCs w:val="24"/>
      <w:lang w:val="en-US" w:eastAsia="en-US"/>
    </w:rPr>
  </w:style>
  <w:style w:type="paragraph" w:customStyle="1" w:styleId="equation">
    <w:name w:val="equation"/>
    <w:basedOn w:val="a"/>
    <w:next w:val="a"/>
    <w:uiPriority w:val="99"/>
    <w:rsid w:val="00E73913"/>
    <w:pPr>
      <w:widowControl w:val="0"/>
      <w:spacing w:before="120" w:after="120" w:line="360" w:lineRule="auto"/>
      <w:ind w:firstLine="706"/>
      <w:jc w:val="center"/>
    </w:pPr>
    <w:rPr>
      <w:rFonts w:eastAsia="SimSun"/>
      <w:snapToGrid w:val="0"/>
      <w:sz w:val="24"/>
      <w:szCs w:val="24"/>
      <w:lang w:val="en-US" w:eastAsia="en-US"/>
    </w:rPr>
  </w:style>
  <w:style w:type="paragraph" w:customStyle="1" w:styleId="articlenote">
    <w:name w:val="articlenote"/>
    <w:basedOn w:val="a"/>
    <w:next w:val="a"/>
    <w:uiPriority w:val="99"/>
    <w:rsid w:val="00E73913"/>
    <w:pPr>
      <w:widowControl w:val="0"/>
      <w:spacing w:after="0" w:line="360" w:lineRule="auto"/>
      <w:ind w:firstLine="706"/>
      <w:jc w:val="both"/>
    </w:pPr>
    <w:rPr>
      <w:rFonts w:eastAsia="SimSun"/>
      <w:snapToGrid w:val="0"/>
      <w:szCs w:val="24"/>
      <w:lang w:val="en-US" w:eastAsia="en-US"/>
    </w:rPr>
  </w:style>
  <w:style w:type="paragraph" w:customStyle="1" w:styleId="figlegend">
    <w:name w:val="figlegend"/>
    <w:basedOn w:val="a"/>
    <w:next w:val="a"/>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tablelegend">
    <w:name w:val="tablelegend"/>
    <w:basedOn w:val="a"/>
    <w:next w:val="a"/>
    <w:uiPriority w:val="99"/>
    <w:rsid w:val="00E73913"/>
    <w:pPr>
      <w:widowControl w:val="0"/>
      <w:spacing w:before="120" w:after="0" w:line="360" w:lineRule="auto"/>
      <w:ind w:firstLine="706"/>
      <w:jc w:val="both"/>
    </w:pPr>
    <w:rPr>
      <w:rFonts w:eastAsia="SimSun"/>
      <w:snapToGrid w:val="0"/>
      <w:sz w:val="20"/>
      <w:szCs w:val="24"/>
      <w:lang w:val="en-US" w:eastAsia="en-US"/>
    </w:rPr>
  </w:style>
  <w:style w:type="paragraph" w:customStyle="1" w:styleId="Authors">
    <w:name w:val="Author (s)"/>
    <w:basedOn w:val="a"/>
    <w:rsid w:val="00E73913"/>
    <w:pPr>
      <w:widowControl w:val="0"/>
      <w:spacing w:before="360" w:after="360" w:line="360" w:lineRule="auto"/>
      <w:ind w:firstLine="706"/>
      <w:jc w:val="both"/>
    </w:pPr>
    <w:rPr>
      <w:rFonts w:eastAsia="SimSun"/>
      <w:b/>
      <w:bCs/>
      <w:snapToGrid w:val="0"/>
      <w:sz w:val="28"/>
      <w:szCs w:val="28"/>
      <w:lang w:val="en-US" w:eastAsia="en-US"/>
    </w:rPr>
  </w:style>
  <w:style w:type="paragraph" w:customStyle="1" w:styleId="Picture">
    <w:name w:val="Picture"/>
    <w:basedOn w:val="a"/>
    <w:next w:val="a"/>
    <w:uiPriority w:val="99"/>
    <w:rsid w:val="00E73913"/>
    <w:pPr>
      <w:keepNext/>
      <w:widowControl w:val="0"/>
      <w:spacing w:after="0" w:line="360" w:lineRule="auto"/>
      <w:ind w:firstLine="706"/>
      <w:jc w:val="center"/>
    </w:pPr>
    <w:rPr>
      <w:rFonts w:eastAsia="SimSun"/>
      <w:snapToGrid w:val="0"/>
      <w:sz w:val="24"/>
      <w:szCs w:val="24"/>
      <w:lang w:val="en-US" w:eastAsia="en-US"/>
    </w:rPr>
  </w:style>
  <w:style w:type="paragraph" w:customStyle="1" w:styleId="Equations">
    <w:name w:val="Equations"/>
    <w:basedOn w:val="a"/>
    <w:uiPriority w:val="99"/>
    <w:rsid w:val="00E73913"/>
    <w:pPr>
      <w:widowControl w:val="0"/>
      <w:tabs>
        <w:tab w:val="center" w:pos="4507"/>
        <w:tab w:val="right" w:pos="9000"/>
      </w:tabs>
      <w:spacing w:before="60" w:after="120" w:line="360" w:lineRule="auto"/>
      <w:ind w:firstLine="706"/>
      <w:jc w:val="right"/>
    </w:pPr>
    <w:rPr>
      <w:rFonts w:eastAsia="SimSun"/>
      <w:snapToGrid w:val="0"/>
      <w:sz w:val="24"/>
      <w:szCs w:val="24"/>
      <w:lang w:val="en-US" w:eastAsia="en-US"/>
    </w:rPr>
  </w:style>
  <w:style w:type="paragraph" w:customStyle="1" w:styleId="AuthorAffiliation">
    <w:name w:val="Author Affiliation"/>
    <w:basedOn w:val="a"/>
    <w:rsid w:val="00E73913"/>
    <w:pPr>
      <w:widowControl w:val="0"/>
      <w:spacing w:after="0" w:line="360" w:lineRule="auto"/>
      <w:ind w:firstLine="706"/>
      <w:jc w:val="both"/>
    </w:pPr>
    <w:rPr>
      <w:rFonts w:eastAsia="SimSun"/>
      <w:snapToGrid w:val="0"/>
      <w:sz w:val="20"/>
      <w:szCs w:val="20"/>
      <w:lang w:val="en-US" w:eastAsia="en-US"/>
    </w:rPr>
  </w:style>
  <w:style w:type="paragraph" w:customStyle="1" w:styleId="ManuscriptTitle">
    <w:name w:val="Manuscript Title"/>
    <w:basedOn w:val="a"/>
    <w:rsid w:val="00E73913"/>
    <w:pPr>
      <w:widowControl w:val="0"/>
      <w:spacing w:after="240" w:line="360" w:lineRule="auto"/>
      <w:ind w:firstLine="706"/>
      <w:jc w:val="both"/>
    </w:pPr>
    <w:rPr>
      <w:rFonts w:eastAsia="SimSun"/>
      <w:b/>
      <w:bCs/>
      <w:snapToGrid w:val="0"/>
      <w:sz w:val="44"/>
      <w:szCs w:val="44"/>
      <w:lang w:val="en-US" w:eastAsia="en-US"/>
    </w:rPr>
  </w:style>
  <w:style w:type="paragraph" w:customStyle="1" w:styleId="AbstractText0">
    <w:name w:val="Abstract Text"/>
    <w:basedOn w:val="a"/>
    <w:qFormat/>
    <w:rsid w:val="00E73913"/>
    <w:pPr>
      <w:widowControl w:val="0"/>
      <w:spacing w:after="120" w:line="360" w:lineRule="auto"/>
      <w:ind w:left="547" w:right="547" w:firstLine="360"/>
      <w:jc w:val="both"/>
    </w:pPr>
    <w:rPr>
      <w:rFonts w:eastAsia="SimSun"/>
      <w:snapToGrid w:val="0"/>
      <w:sz w:val="24"/>
      <w:szCs w:val="24"/>
      <w:lang w:val="en-US" w:eastAsia="en-US"/>
    </w:rPr>
  </w:style>
  <w:style w:type="paragraph" w:customStyle="1" w:styleId="TableTitle">
    <w:name w:val="Table Title"/>
    <w:basedOn w:val="a"/>
    <w:uiPriority w:val="99"/>
    <w:qFormat/>
    <w:rsid w:val="00E73913"/>
    <w:pPr>
      <w:widowControl w:val="0"/>
      <w:spacing w:before="120" w:after="60" w:line="360" w:lineRule="auto"/>
      <w:ind w:firstLine="706"/>
      <w:jc w:val="both"/>
    </w:pPr>
    <w:rPr>
      <w:rFonts w:eastAsia="SimSun"/>
      <w:snapToGrid w:val="0"/>
      <w:szCs w:val="24"/>
      <w:lang w:val="en-US" w:eastAsia="en-US"/>
    </w:rPr>
  </w:style>
  <w:style w:type="paragraph" w:customStyle="1" w:styleId="ManuscriptType">
    <w:name w:val="Manuscript Type"/>
    <w:basedOn w:val="ManuscriptTitle"/>
    <w:uiPriority w:val="99"/>
    <w:rsid w:val="00E73913"/>
    <w:pPr>
      <w:spacing w:after="360"/>
      <w:outlineLvl w:val="1"/>
    </w:pPr>
    <w:rPr>
      <w:i/>
      <w:iCs/>
      <w:caps/>
      <w:sz w:val="36"/>
      <w:szCs w:val="36"/>
    </w:rPr>
  </w:style>
  <w:style w:type="paragraph" w:customStyle="1" w:styleId="ManuscriptorDiscussionReference">
    <w:name w:val="Manuscript or Discussion Reference"/>
    <w:basedOn w:val="ManuscriptTitle"/>
    <w:uiPriority w:val="99"/>
    <w:rsid w:val="00E73913"/>
    <w:pPr>
      <w:spacing w:after="0"/>
    </w:pPr>
    <w:rPr>
      <w:sz w:val="22"/>
      <w:szCs w:val="22"/>
    </w:rPr>
  </w:style>
  <w:style w:type="paragraph" w:customStyle="1" w:styleId="AuthorAffiliationRule">
    <w:name w:val="Author Affiliation Rule"/>
    <w:basedOn w:val="AuthorAffiliation"/>
    <w:uiPriority w:val="99"/>
    <w:rsid w:val="00E73913"/>
    <w:pPr>
      <w:spacing w:after="60"/>
    </w:pPr>
  </w:style>
  <w:style w:type="paragraph" w:customStyle="1" w:styleId="FigureCaption">
    <w:name w:val="Figure Caption"/>
    <w:basedOn w:val="a"/>
    <w:uiPriority w:val="99"/>
    <w:qFormat/>
    <w:rsid w:val="00E73913"/>
    <w:pPr>
      <w:widowControl w:val="0"/>
      <w:spacing w:before="60" w:after="60" w:line="240" w:lineRule="auto"/>
      <w:jc w:val="both"/>
    </w:pPr>
    <w:rPr>
      <w:rFonts w:eastAsia="SimSun"/>
      <w:snapToGrid w:val="0"/>
      <w:sz w:val="24"/>
      <w:szCs w:val="24"/>
      <w:lang w:val="en-US" w:eastAsia="en-US"/>
    </w:rPr>
  </w:style>
  <w:style w:type="paragraph" w:customStyle="1" w:styleId="BodyTextKeep">
    <w:name w:val="Body Text Keep"/>
    <w:basedOn w:val="a0"/>
    <w:uiPriority w:val="99"/>
    <w:rsid w:val="00E73913"/>
    <w:pPr>
      <w:keepNext/>
      <w:widowControl/>
    </w:pPr>
    <w:rPr>
      <w:rFonts w:eastAsia="SimSun"/>
      <w:snapToGrid w:val="0"/>
      <w:sz w:val="24"/>
    </w:rPr>
  </w:style>
  <w:style w:type="paragraph" w:customStyle="1" w:styleId="VolumeHeading">
    <w:name w:val="Volume Heading"/>
    <w:basedOn w:val="a"/>
    <w:uiPriority w:val="99"/>
    <w:rsid w:val="00E73913"/>
    <w:pPr>
      <w:keepNext/>
      <w:keepLines/>
      <w:widowControl w:val="0"/>
      <w:pBdr>
        <w:top w:val="single" w:sz="6" w:space="1" w:color="auto"/>
        <w:bottom w:val="single" w:sz="6" w:space="1" w:color="auto"/>
      </w:pBdr>
      <w:spacing w:after="0" w:line="360" w:lineRule="auto"/>
      <w:ind w:firstLine="706"/>
      <w:jc w:val="center"/>
    </w:pPr>
    <w:rPr>
      <w:rFonts w:eastAsia="SimSun"/>
      <w:b/>
      <w:bCs/>
      <w:caps/>
      <w:snapToGrid w:val="0"/>
      <w:sz w:val="24"/>
      <w:szCs w:val="24"/>
      <w:lang w:val="en-US" w:eastAsia="en-US"/>
    </w:rPr>
  </w:style>
  <w:style w:type="paragraph" w:customStyle="1" w:styleId="AuthorHeading-evenpages">
    <w:name w:val="Author Heading - even pages"/>
    <w:basedOn w:val="VolumeHeading"/>
    <w:uiPriority w:val="99"/>
    <w:rsid w:val="00E73913"/>
    <w:rPr>
      <w:caps w:val="0"/>
      <w:sz w:val="20"/>
      <w:szCs w:val="20"/>
    </w:rPr>
  </w:style>
  <w:style w:type="paragraph" w:customStyle="1" w:styleId="TitleHeader-oddpage">
    <w:name w:val="Title Header - odd page"/>
    <w:basedOn w:val="VolumeHeading"/>
    <w:uiPriority w:val="99"/>
    <w:rsid w:val="00E73913"/>
    <w:rPr>
      <w:caps w:val="0"/>
      <w:sz w:val="20"/>
      <w:szCs w:val="20"/>
    </w:rPr>
  </w:style>
  <w:style w:type="paragraph" w:customStyle="1" w:styleId="StyleJustifiedFirstline04Linespacing15lines">
    <w:name w:val="Style Justified First line:  0.4&quot; Line spacing:  1.5 lines"/>
    <w:basedOn w:val="a"/>
    <w:uiPriority w:val="99"/>
    <w:rsid w:val="00E73913"/>
    <w:pPr>
      <w:widowControl w:val="0"/>
      <w:spacing w:after="0" w:line="360" w:lineRule="auto"/>
      <w:ind w:firstLine="720"/>
      <w:jc w:val="both"/>
    </w:pPr>
    <w:rPr>
      <w:rFonts w:eastAsia="SimSun"/>
      <w:snapToGrid w:val="0"/>
      <w:sz w:val="24"/>
      <w:szCs w:val="24"/>
      <w:lang w:val="en-US" w:eastAsia="en-US"/>
    </w:rPr>
  </w:style>
  <w:style w:type="paragraph" w:customStyle="1" w:styleId="15WCEEBody">
    <w:name w:val="15WCEE Body"/>
    <w:basedOn w:val="a"/>
    <w:uiPriority w:val="99"/>
    <w:rsid w:val="00E73913"/>
    <w:pPr>
      <w:widowControl w:val="0"/>
      <w:autoSpaceDE w:val="0"/>
      <w:autoSpaceDN w:val="0"/>
      <w:adjustRightInd w:val="0"/>
      <w:spacing w:after="0" w:line="360" w:lineRule="auto"/>
      <w:ind w:firstLine="706"/>
      <w:jc w:val="both"/>
    </w:pPr>
    <w:rPr>
      <w:rFonts w:eastAsia="SimSun" w:cs="TimesNewRoman"/>
      <w:snapToGrid w:val="0"/>
      <w:color w:val="000000"/>
      <w:szCs w:val="24"/>
      <w:lang w:val="en-GB" w:eastAsia="en-US"/>
    </w:rPr>
  </w:style>
  <w:style w:type="paragraph" w:customStyle="1" w:styleId="Default">
    <w:name w:val="Default"/>
    <w:qFormat/>
    <w:rsid w:val="00E73913"/>
    <w:pPr>
      <w:widowControl w:val="0"/>
      <w:autoSpaceDE w:val="0"/>
      <w:autoSpaceDN w:val="0"/>
      <w:adjustRightInd w:val="0"/>
      <w:spacing w:after="0" w:line="240" w:lineRule="auto"/>
    </w:pPr>
    <w:rPr>
      <w:rFonts w:eastAsia="SimSun" w:cs="TimesNewRoman"/>
      <w:color w:val="000000"/>
      <w:szCs w:val="24"/>
      <w:lang w:val="en-US" w:eastAsia="en-US"/>
    </w:rPr>
  </w:style>
  <w:style w:type="paragraph" w:customStyle="1" w:styleId="AbstractTitle">
    <w:name w:val="Abstract Title"/>
    <w:basedOn w:val="Default"/>
    <w:next w:val="AbstractText0"/>
    <w:uiPriority w:val="99"/>
    <w:qFormat/>
    <w:rsid w:val="00E73913"/>
    <w:pPr>
      <w:jc w:val="both"/>
    </w:pPr>
    <w:rPr>
      <w:b/>
      <w:bCs/>
      <w:caps/>
      <w:sz w:val="20"/>
      <w:lang w:val="en-GB"/>
    </w:rPr>
  </w:style>
  <w:style w:type="paragraph" w:customStyle="1" w:styleId="blankline9pt">
    <w:name w:val="blank line 9 pt"/>
    <w:basedOn w:val="Default"/>
    <w:next w:val="Author1"/>
    <w:uiPriority w:val="99"/>
    <w:rsid w:val="00E73913"/>
    <w:rPr>
      <w:iCs/>
      <w:color w:val="00B0F0"/>
      <w:sz w:val="18"/>
      <w:szCs w:val="18"/>
      <w:lang w:val="en-GB"/>
    </w:rPr>
  </w:style>
  <w:style w:type="paragraph" w:customStyle="1" w:styleId="Affiliaton">
    <w:name w:val="Affiliaton"/>
    <w:basedOn w:val="Default"/>
    <w:next w:val="blankline9pt"/>
    <w:uiPriority w:val="99"/>
    <w:qFormat/>
    <w:rsid w:val="00E73913"/>
    <w:rPr>
      <w:i/>
      <w:sz w:val="18"/>
    </w:rPr>
  </w:style>
  <w:style w:type="paragraph" w:customStyle="1" w:styleId="SectionHeading">
    <w:name w:val="Section Heading"/>
    <w:basedOn w:val="Default"/>
    <w:next w:val="Default"/>
    <w:uiPriority w:val="99"/>
    <w:qFormat/>
    <w:rsid w:val="00E73913"/>
    <w:rPr>
      <w:b/>
      <w:bCs/>
      <w:caps/>
      <w:color w:val="auto"/>
      <w:szCs w:val="22"/>
      <w:lang w:val="en-GB"/>
    </w:rPr>
  </w:style>
  <w:style w:type="paragraph" w:customStyle="1" w:styleId="Sub-Heading">
    <w:name w:val="Sub-Heading"/>
    <w:basedOn w:val="Default"/>
    <w:next w:val="15WCEEBody"/>
    <w:uiPriority w:val="99"/>
    <w:qFormat/>
    <w:rsid w:val="00E73913"/>
    <w:rPr>
      <w:b/>
      <w:szCs w:val="22"/>
      <w:lang w:val="en-GB"/>
    </w:rPr>
  </w:style>
  <w:style w:type="paragraph" w:customStyle="1" w:styleId="MainTitle">
    <w:name w:val="Main Title"/>
    <w:basedOn w:val="Default"/>
    <w:next w:val="Author1"/>
    <w:uiPriority w:val="99"/>
    <w:qFormat/>
    <w:rsid w:val="00E73913"/>
    <w:rPr>
      <w:b/>
      <w:sz w:val="28"/>
    </w:rPr>
  </w:style>
  <w:style w:type="paragraph" w:customStyle="1" w:styleId="blankline10pt">
    <w:name w:val="blank line 10 pt"/>
    <w:basedOn w:val="a"/>
    <w:uiPriority w:val="99"/>
    <w:rsid w:val="00E73913"/>
    <w:pPr>
      <w:widowControl w:val="0"/>
      <w:autoSpaceDE w:val="0"/>
      <w:autoSpaceDN w:val="0"/>
      <w:adjustRightInd w:val="0"/>
      <w:spacing w:after="0" w:line="360" w:lineRule="auto"/>
      <w:ind w:firstLine="706"/>
      <w:jc w:val="both"/>
    </w:pPr>
    <w:rPr>
      <w:rFonts w:eastAsia="SimSun" w:cs="TimesNewRoman"/>
      <w:bCs/>
      <w:snapToGrid w:val="0"/>
      <w:color w:val="00B0F0"/>
      <w:sz w:val="20"/>
      <w:szCs w:val="20"/>
      <w:lang w:val="en-GB" w:eastAsia="en-IN"/>
    </w:rPr>
  </w:style>
  <w:style w:type="paragraph" w:customStyle="1" w:styleId="Keywords0">
    <w:name w:val="Keywords"/>
    <w:basedOn w:val="Default"/>
    <w:next w:val="Default"/>
    <w:uiPriority w:val="99"/>
    <w:qFormat/>
    <w:rsid w:val="00E73913"/>
    <w:rPr>
      <w:i/>
      <w:iCs/>
      <w:sz w:val="20"/>
      <w:szCs w:val="20"/>
      <w:lang w:val="en-GB"/>
    </w:rPr>
  </w:style>
  <w:style w:type="paragraph" w:customStyle="1" w:styleId="TertiaryHeading">
    <w:name w:val="Tertiary Heading"/>
    <w:basedOn w:val="Default"/>
    <w:next w:val="15WCEEBody"/>
    <w:uiPriority w:val="99"/>
    <w:qFormat/>
    <w:rsid w:val="00E73913"/>
    <w:rPr>
      <w:i/>
      <w:szCs w:val="22"/>
      <w:lang w:val="en-GB"/>
    </w:rPr>
  </w:style>
  <w:style w:type="paragraph" w:customStyle="1" w:styleId="Tabletext">
    <w:name w:val="Table text"/>
    <w:basedOn w:val="Default"/>
    <w:uiPriority w:val="99"/>
    <w:qFormat/>
    <w:rsid w:val="00E73913"/>
    <w:rPr>
      <w:sz w:val="20"/>
      <w:szCs w:val="20"/>
      <w:lang w:val="en-GB"/>
    </w:rPr>
  </w:style>
  <w:style w:type="paragraph" w:customStyle="1" w:styleId="Figure">
    <w:name w:val="Figure"/>
    <w:basedOn w:val="Default"/>
    <w:next w:val="blankline10pt"/>
    <w:uiPriority w:val="99"/>
    <w:qFormat/>
    <w:rsid w:val="00E73913"/>
    <w:rPr>
      <w:sz w:val="24"/>
      <w:szCs w:val="22"/>
      <w:lang w:val="en-GB"/>
    </w:rPr>
  </w:style>
  <w:style w:type="paragraph" w:customStyle="1" w:styleId="Equation0">
    <w:name w:val="Equation"/>
    <w:basedOn w:val="Default"/>
    <w:next w:val="Default"/>
    <w:uiPriority w:val="99"/>
    <w:qFormat/>
    <w:rsid w:val="00E73913"/>
    <w:pPr>
      <w:tabs>
        <w:tab w:val="right" w:pos="9072"/>
      </w:tabs>
      <w:ind w:firstLine="851"/>
    </w:pPr>
    <w:rPr>
      <w:lang w:val="en-GB"/>
    </w:rPr>
  </w:style>
  <w:style w:type="paragraph" w:customStyle="1" w:styleId="AcknowldmText">
    <w:name w:val="Acknowldm Text"/>
    <w:basedOn w:val="Default"/>
    <w:next w:val="blankline10pt"/>
    <w:uiPriority w:val="99"/>
    <w:rsid w:val="00E73913"/>
    <w:pPr>
      <w:jc w:val="both"/>
    </w:pPr>
    <w:rPr>
      <w:sz w:val="20"/>
      <w:szCs w:val="20"/>
      <w:lang w:val="en-GB"/>
    </w:rPr>
  </w:style>
  <w:style w:type="paragraph" w:customStyle="1" w:styleId="AcknowldmTitle">
    <w:name w:val="Acknowldm Title"/>
    <w:basedOn w:val="Default"/>
    <w:next w:val="AcknowldmText"/>
    <w:uiPriority w:val="99"/>
    <w:qFormat/>
    <w:rsid w:val="00E73913"/>
    <w:rPr>
      <w:b/>
      <w:bCs/>
      <w:sz w:val="20"/>
      <w:szCs w:val="20"/>
      <w:lang w:val="en-GB"/>
    </w:rPr>
  </w:style>
  <w:style w:type="paragraph" w:customStyle="1" w:styleId="ReferencesText">
    <w:name w:val="References Text"/>
    <w:basedOn w:val="Default"/>
    <w:uiPriority w:val="99"/>
    <w:qFormat/>
    <w:rsid w:val="00E73913"/>
    <w:pPr>
      <w:spacing w:after="120"/>
      <w:ind w:left="403" w:hanging="403"/>
    </w:pPr>
    <w:rPr>
      <w:sz w:val="20"/>
      <w:szCs w:val="20"/>
      <w:lang w:val="en-GB"/>
    </w:rPr>
  </w:style>
  <w:style w:type="paragraph" w:customStyle="1" w:styleId="ReferencesTitle">
    <w:name w:val="References Title"/>
    <w:basedOn w:val="Default"/>
    <w:next w:val="ReferencesText"/>
    <w:uiPriority w:val="99"/>
    <w:qFormat/>
    <w:rsid w:val="00E73913"/>
    <w:pPr>
      <w:spacing w:after="120"/>
      <w:ind w:left="706" w:hanging="706"/>
      <w:jc w:val="both"/>
    </w:pPr>
    <w:rPr>
      <w:bCs/>
      <w:sz w:val="20"/>
      <w:szCs w:val="20"/>
      <w:lang w:val="en-GB"/>
    </w:rPr>
  </w:style>
  <w:style w:type="paragraph" w:customStyle="1" w:styleId="BodyText-Spectra">
    <w:name w:val="Body Text-Spectra"/>
    <w:basedOn w:val="a0"/>
    <w:uiPriority w:val="99"/>
    <w:qFormat/>
    <w:rsid w:val="00E73913"/>
    <w:pPr>
      <w:widowControl/>
      <w:spacing w:after="60" w:line="360" w:lineRule="auto"/>
      <w:ind w:firstLine="360"/>
    </w:pPr>
    <w:rPr>
      <w:rFonts w:eastAsia="SimSun"/>
      <w:snapToGrid w:val="0"/>
      <w:sz w:val="24"/>
    </w:rPr>
  </w:style>
  <w:style w:type="paragraph" w:customStyle="1" w:styleId="tablecaption">
    <w:name w:val="table caption"/>
    <w:basedOn w:val="af0"/>
    <w:next w:val="a"/>
    <w:uiPriority w:val="99"/>
    <w:rsid w:val="00E73913"/>
    <w:pPr>
      <w:keepNext/>
      <w:widowControl/>
      <w:numPr>
        <w:numId w:val="1"/>
      </w:numPr>
      <w:spacing w:before="120" w:after="120"/>
    </w:pPr>
    <w:rPr>
      <w:rFonts w:eastAsia="SimSun"/>
      <w:b/>
      <w:snapToGrid/>
      <w:sz w:val="24"/>
    </w:rPr>
  </w:style>
  <w:style w:type="paragraph" w:customStyle="1" w:styleId="Tablecaption0">
    <w:name w:val="Table caption"/>
    <w:basedOn w:val="af0"/>
    <w:next w:val="a0"/>
    <w:rsid w:val="00E73913"/>
    <w:pPr>
      <w:widowControl/>
      <w:spacing w:before="120" w:line="360" w:lineRule="auto"/>
      <w:jc w:val="left"/>
    </w:pPr>
    <w:rPr>
      <w:rFonts w:eastAsia="SimSun"/>
      <w:b/>
      <w:snapToGrid/>
      <w:sz w:val="24"/>
      <w:szCs w:val="20"/>
      <w:lang w:val="en-CA"/>
    </w:rPr>
  </w:style>
  <w:style w:type="paragraph" w:customStyle="1" w:styleId="Tableheading">
    <w:name w:val="Table heading"/>
    <w:basedOn w:val="Tabletext"/>
    <w:uiPriority w:val="99"/>
    <w:rsid w:val="00E73913"/>
    <w:pPr>
      <w:suppressAutoHyphens/>
      <w:overflowPunct w:val="0"/>
      <w:spacing w:before="40" w:after="40" w:line="240" w:lineRule="atLeast"/>
      <w:jc w:val="center"/>
    </w:pPr>
    <w:rPr>
      <w:rFonts w:cs="Times New Roman"/>
      <w:b/>
      <w:bCs/>
      <w:color w:val="auto"/>
      <w:sz w:val="22"/>
      <w:lang w:val="en-NZ"/>
    </w:rPr>
  </w:style>
  <w:style w:type="character" w:customStyle="1" w:styleId="tableChar">
    <w:name w:val="table Char"/>
    <w:link w:val="table"/>
    <w:locked/>
    <w:rsid w:val="00E73913"/>
    <w:rPr>
      <w:rFonts w:eastAsia="Cambria"/>
      <w:color w:val="000000"/>
      <w:sz w:val="24"/>
      <w:szCs w:val="24"/>
      <w:lang w:val="en-US"/>
    </w:rPr>
  </w:style>
  <w:style w:type="paragraph" w:customStyle="1" w:styleId="table">
    <w:name w:val="table"/>
    <w:basedOn w:val="a"/>
    <w:link w:val="tableChar"/>
    <w:qFormat/>
    <w:rsid w:val="00E73913"/>
    <w:pPr>
      <w:widowControl w:val="0"/>
      <w:spacing w:after="0" w:line="240" w:lineRule="auto"/>
      <w:jc w:val="center"/>
    </w:pPr>
    <w:rPr>
      <w:rFonts w:eastAsia="Cambria"/>
      <w:color w:val="000000"/>
      <w:sz w:val="24"/>
      <w:szCs w:val="24"/>
      <w:lang w:val="en-US"/>
    </w:rPr>
  </w:style>
  <w:style w:type="paragraph" w:customStyle="1" w:styleId="afff4">
    <w:name w:val="④本文"/>
    <w:basedOn w:val="a"/>
    <w:uiPriority w:val="99"/>
    <w:rsid w:val="00E73913"/>
    <w:pPr>
      <w:widowControl w:val="0"/>
      <w:spacing w:after="0" w:line="240" w:lineRule="auto"/>
      <w:jc w:val="both"/>
    </w:pPr>
    <w:rPr>
      <w:rFonts w:ascii="Century" w:eastAsia="MS Mincho" w:hAnsi="Century"/>
      <w:snapToGrid w:val="0"/>
      <w:kern w:val="2"/>
      <w:sz w:val="20"/>
      <w:szCs w:val="20"/>
      <w:lang w:val="en-US" w:eastAsia="ja-JP"/>
    </w:rPr>
  </w:style>
  <w:style w:type="character" w:customStyle="1" w:styleId="1Char">
    <w:name w:val="列出段落1 Char"/>
    <w:link w:val="1c"/>
    <w:uiPriority w:val="34"/>
    <w:qFormat/>
    <w:locked/>
    <w:rsid w:val="00E73913"/>
    <w:rPr>
      <w:kern w:val="2"/>
      <w:sz w:val="21"/>
      <w:lang w:val="en-US" w:eastAsia="zh-CN"/>
    </w:rPr>
  </w:style>
  <w:style w:type="paragraph" w:customStyle="1" w:styleId="1c">
    <w:name w:val="列出段落1"/>
    <w:basedOn w:val="a"/>
    <w:link w:val="1Char"/>
    <w:uiPriority w:val="34"/>
    <w:qFormat/>
    <w:rsid w:val="00E73913"/>
    <w:pPr>
      <w:widowControl w:val="0"/>
      <w:spacing w:after="0" w:line="240" w:lineRule="auto"/>
      <w:ind w:firstLineChars="200" w:firstLine="420"/>
      <w:jc w:val="both"/>
    </w:pPr>
    <w:rPr>
      <w:kern w:val="2"/>
      <w:sz w:val="21"/>
      <w:lang w:val="en-US" w:eastAsia="zh-CN"/>
    </w:rPr>
  </w:style>
  <w:style w:type="character" w:customStyle="1" w:styleId="MTDisplayEquationChar">
    <w:name w:val="MTDisplayEquation Char"/>
    <w:qFormat/>
    <w:locked/>
    <w:rsid w:val="00E73913"/>
    <w:rPr>
      <w:rFonts w:ascii="Times New Roman" w:hAnsi="Times New Roman" w:cs="Times New Roman"/>
      <w:kern w:val="2"/>
      <w:sz w:val="21"/>
      <w:szCs w:val="21"/>
      <w:lang w:val="en-US" w:eastAsia="zh-CN"/>
    </w:rPr>
  </w:style>
  <w:style w:type="character" w:customStyle="1" w:styleId="superscript">
    <w:name w:val="superscript"/>
    <w:rsid w:val="00E73913"/>
    <w:rPr>
      <w:rFonts w:ascii="Times New Roman" w:hAnsi="Times New Roman" w:cs="Times New Roman" w:hint="default"/>
      <w:sz w:val="28"/>
      <w:szCs w:val="28"/>
      <w:vertAlign w:val="superscript"/>
    </w:rPr>
  </w:style>
  <w:style w:type="character" w:customStyle="1" w:styleId="Subscript">
    <w:name w:val="Subscript"/>
    <w:rsid w:val="00E73913"/>
    <w:rPr>
      <w:rFonts w:ascii="Times New Roman" w:hAnsi="Times New Roman" w:cs="Times New Roman" w:hint="default"/>
      <w:sz w:val="28"/>
      <w:szCs w:val="28"/>
      <w:vertAlign w:val="subscript"/>
    </w:rPr>
  </w:style>
  <w:style w:type="character" w:customStyle="1" w:styleId="st">
    <w:name w:val="st"/>
    <w:rsid w:val="00E73913"/>
  </w:style>
  <w:style w:type="character" w:customStyle="1" w:styleId="personname">
    <w:name w:val="person_name"/>
    <w:basedOn w:val="a1"/>
    <w:rsid w:val="00E73913"/>
  </w:style>
  <w:style w:type="character" w:customStyle="1" w:styleId="bathnamedab129c456304a5a3cfa184a7f3962be">
    <w:name w:val="bath_name_dab129c456304a5a3cfa184a7f3962be"/>
    <w:basedOn w:val="a1"/>
    <w:rsid w:val="00E73913"/>
  </w:style>
  <w:style w:type="character" w:customStyle="1" w:styleId="high-light-bg">
    <w:name w:val="high-light-bg"/>
    <w:basedOn w:val="a1"/>
    <w:rsid w:val="00E73913"/>
  </w:style>
  <w:style w:type="character" w:customStyle="1" w:styleId="left3">
    <w:name w:val="left3"/>
    <w:rsid w:val="00E73913"/>
  </w:style>
  <w:style w:type="table" w:customStyle="1" w:styleId="TableGrid1">
    <w:name w:val="Table Grid1"/>
    <w:basedOn w:val="a2"/>
    <w:uiPriority w:val="59"/>
    <w:rsid w:val="00E73913"/>
    <w:pPr>
      <w:spacing w:after="0" w:line="240" w:lineRule="auto"/>
    </w:pPr>
    <w:rPr>
      <w:rFonts w:ascii="Calibri" w:eastAsia="SimSun" w:hAnsi="Calibri"/>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s">
    <w:name w:val="acknowledgements"/>
    <w:basedOn w:val="abstract"/>
    <w:next w:val="a"/>
    <w:uiPriority w:val="99"/>
    <w:rsid w:val="00E73913"/>
    <w:pPr>
      <w:spacing w:before="240"/>
    </w:pPr>
  </w:style>
  <w:style w:type="paragraph" w:customStyle="1" w:styleId="abbreviations">
    <w:name w:val="abbreviations"/>
    <w:basedOn w:val="abstract"/>
    <w:next w:val="a"/>
    <w:uiPriority w:val="99"/>
    <w:rsid w:val="00E73913"/>
    <w:pPr>
      <w:tabs>
        <w:tab w:val="left" w:pos="3402"/>
      </w:tabs>
      <w:ind w:left="3402" w:hanging="3402"/>
    </w:pPr>
  </w:style>
  <w:style w:type="paragraph" w:customStyle="1" w:styleId="MEERI">
    <w:name w:val="M.EERI"/>
    <w:basedOn w:val="Authors"/>
    <w:uiPriority w:val="99"/>
    <w:rsid w:val="00E73913"/>
    <w:rPr>
      <w:sz w:val="22"/>
      <w:szCs w:val="22"/>
    </w:rPr>
  </w:style>
  <w:style w:type="numbering" w:customStyle="1" w:styleId="Style1">
    <w:name w:val="Style1"/>
    <w:uiPriority w:val="99"/>
    <w:rsid w:val="00E73913"/>
    <w:pPr>
      <w:numPr>
        <w:numId w:val="1"/>
      </w:numPr>
    </w:pPr>
  </w:style>
  <w:style w:type="numbering" w:customStyle="1" w:styleId="91">
    <w:name w:val="Нет списка9"/>
    <w:next w:val="a3"/>
    <w:uiPriority w:val="99"/>
    <w:semiHidden/>
    <w:unhideWhenUsed/>
    <w:rsid w:val="00E73913"/>
  </w:style>
  <w:style w:type="numbering" w:customStyle="1" w:styleId="111">
    <w:name w:val="Нет списка111"/>
    <w:next w:val="a3"/>
    <w:uiPriority w:val="99"/>
    <w:semiHidden/>
    <w:unhideWhenUsed/>
    <w:rsid w:val="00E73913"/>
  </w:style>
  <w:style w:type="paragraph" w:customStyle="1" w:styleId="1d">
    <w:name w:val="Основной текст1"/>
    <w:basedOn w:val="a"/>
    <w:next w:val="a0"/>
    <w:uiPriority w:val="99"/>
    <w:unhideWhenUsed/>
    <w:rsid w:val="00E73913"/>
    <w:pPr>
      <w:widowControl w:val="0"/>
      <w:spacing w:afterLines="50" w:after="0" w:line="240" w:lineRule="auto"/>
      <w:ind w:firstLineChars="200" w:firstLine="200"/>
      <w:jc w:val="both"/>
    </w:pPr>
    <w:rPr>
      <w:rFonts w:ascii="Calibri" w:eastAsia="Calibri" w:hAnsi="Calibri"/>
      <w:snapToGrid w:val="0"/>
      <w:kern w:val="2"/>
      <w:sz w:val="24"/>
      <w:szCs w:val="24"/>
      <w:lang w:val="en-US" w:eastAsia="zh-TW"/>
    </w:rPr>
  </w:style>
  <w:style w:type="character" w:customStyle="1" w:styleId="1e">
    <w:name w:val="Просмотренная гиперссылка1"/>
    <w:uiPriority w:val="99"/>
    <w:semiHidden/>
    <w:unhideWhenUsed/>
    <w:rsid w:val="00E73913"/>
    <w:rPr>
      <w:color w:val="800080"/>
      <w:u w:val="single"/>
    </w:rPr>
  </w:style>
  <w:style w:type="paragraph" w:customStyle="1" w:styleId="1f">
    <w:name w:val="Текст примечания1"/>
    <w:basedOn w:val="a"/>
    <w:next w:val="afc"/>
    <w:uiPriority w:val="99"/>
    <w:semiHidden/>
    <w:unhideWhenUsed/>
    <w:rsid w:val="00E73913"/>
    <w:pPr>
      <w:widowControl w:val="0"/>
      <w:spacing w:afterLines="50" w:after="0" w:line="240" w:lineRule="auto"/>
      <w:ind w:firstLineChars="200" w:firstLine="200"/>
      <w:jc w:val="both"/>
    </w:pPr>
    <w:rPr>
      <w:rFonts w:ascii="Calibri" w:eastAsia="PMingLiU" w:hAnsi="Calibri"/>
      <w:snapToGrid w:val="0"/>
      <w:kern w:val="2"/>
      <w:sz w:val="20"/>
      <w:szCs w:val="20"/>
      <w:lang w:val="en-US" w:eastAsia="zh-TW"/>
    </w:rPr>
  </w:style>
  <w:style w:type="character" w:customStyle="1" w:styleId="1f0">
    <w:name w:val="Текст примечания Знак1"/>
    <w:uiPriority w:val="99"/>
    <w:semiHidden/>
    <w:rsid w:val="00E73913"/>
    <w:rPr>
      <w:rFonts w:ascii="Times New Roman" w:eastAsia="Times New Roman" w:hAnsi="Times New Roman" w:cs="Times New Roman"/>
      <w:snapToGrid w:val="0"/>
      <w:sz w:val="20"/>
      <w:szCs w:val="20"/>
      <w:lang w:val="en-US"/>
    </w:rPr>
  </w:style>
  <w:style w:type="paragraph" w:customStyle="1" w:styleId="1f1">
    <w:name w:val="Тема примечания1"/>
    <w:basedOn w:val="afc"/>
    <w:next w:val="afc"/>
    <w:uiPriority w:val="99"/>
    <w:semiHidden/>
    <w:unhideWhenUsed/>
    <w:rsid w:val="00E73913"/>
    <w:pPr>
      <w:spacing w:afterLines="50" w:after="160"/>
      <w:ind w:firstLineChars="200" w:firstLine="200"/>
      <w:jc w:val="left"/>
    </w:pPr>
    <w:rPr>
      <w:rFonts w:ascii="Calibri" w:eastAsia="PMingLiU" w:hAnsi="Calibri"/>
      <w:b/>
      <w:bCs/>
      <w:snapToGrid w:val="0"/>
      <w:kern w:val="2"/>
      <w:lang w:eastAsia="zh-TW"/>
    </w:rPr>
  </w:style>
  <w:style w:type="character" w:customStyle="1" w:styleId="1f2">
    <w:name w:val="Тема примечания Знак1"/>
    <w:uiPriority w:val="99"/>
    <w:semiHidden/>
    <w:rsid w:val="00E73913"/>
    <w:rPr>
      <w:rFonts w:ascii="Times New Roman" w:eastAsia="Times New Roman" w:hAnsi="Times New Roman" w:cs="Times New Roman"/>
      <w:b/>
      <w:bCs/>
      <w:snapToGrid w:val="0"/>
      <w:sz w:val="20"/>
      <w:szCs w:val="20"/>
      <w:lang w:val="en-US"/>
    </w:rPr>
  </w:style>
  <w:style w:type="paragraph" w:customStyle="1" w:styleId="1f3">
    <w:name w:val="Маркированный список1"/>
    <w:basedOn w:val="a"/>
    <w:next w:val="affe"/>
    <w:uiPriority w:val="99"/>
    <w:semiHidden/>
    <w:unhideWhenUsed/>
    <w:rsid w:val="00E73913"/>
    <w:pPr>
      <w:widowControl w:val="0"/>
      <w:spacing w:afterLines="50" w:after="0" w:line="240" w:lineRule="auto"/>
      <w:ind w:left="360"/>
      <w:contextualSpacing/>
      <w:jc w:val="both"/>
    </w:pPr>
    <w:rPr>
      <w:rFonts w:ascii="Calibri" w:eastAsia="PMingLiU" w:hAnsi="Calibri"/>
      <w:snapToGrid w:val="0"/>
      <w:kern w:val="2"/>
      <w:sz w:val="24"/>
      <w:szCs w:val="24"/>
      <w:lang w:val="en-US" w:eastAsia="zh-TW"/>
    </w:rPr>
  </w:style>
  <w:style w:type="paragraph" w:styleId="afff5">
    <w:name w:val="Plain Text"/>
    <w:basedOn w:val="a"/>
    <w:link w:val="afff6"/>
    <w:uiPriority w:val="99"/>
    <w:unhideWhenUsed/>
    <w:rsid w:val="00E73913"/>
    <w:pPr>
      <w:widowControl w:val="0"/>
      <w:spacing w:after="0" w:line="240" w:lineRule="auto"/>
      <w:jc w:val="both"/>
    </w:pPr>
    <w:rPr>
      <w:rFonts w:ascii="Calibri" w:eastAsia="PMingLiU" w:hAnsi="Courier New" w:cs="Courier New"/>
      <w:snapToGrid w:val="0"/>
      <w:kern w:val="2"/>
      <w:sz w:val="24"/>
      <w:szCs w:val="24"/>
      <w:lang w:val="en-US" w:eastAsia="zh-TW"/>
    </w:rPr>
  </w:style>
  <w:style w:type="character" w:customStyle="1" w:styleId="afff6">
    <w:name w:val="Текст Знак"/>
    <w:basedOn w:val="a1"/>
    <w:link w:val="afff5"/>
    <w:uiPriority w:val="99"/>
    <w:rsid w:val="00E73913"/>
    <w:rPr>
      <w:rFonts w:ascii="Calibri" w:eastAsia="PMingLiU" w:hAnsi="Courier New" w:cs="Courier New"/>
      <w:snapToGrid w:val="0"/>
      <w:kern w:val="2"/>
      <w:sz w:val="24"/>
      <w:szCs w:val="24"/>
      <w:lang w:val="en-US" w:eastAsia="zh-TW"/>
    </w:rPr>
  </w:style>
  <w:style w:type="character" w:customStyle="1" w:styleId="1f4">
    <w:name w:val="Заголовок Знак1"/>
    <w:uiPriority w:val="10"/>
    <w:rsid w:val="00E73913"/>
    <w:rPr>
      <w:rFonts w:ascii="Calibri Light" w:eastAsia="Times New Roman" w:hAnsi="Calibri Light" w:cs="Times New Roman"/>
      <w:spacing w:val="-10"/>
      <w:kern w:val="28"/>
      <w:sz w:val="56"/>
      <w:szCs w:val="56"/>
    </w:rPr>
  </w:style>
  <w:style w:type="character" w:customStyle="1" w:styleId="1f5">
    <w:name w:val="Основной текст Знак1"/>
    <w:basedOn w:val="a1"/>
    <w:uiPriority w:val="99"/>
    <w:semiHidden/>
    <w:rsid w:val="00E73913"/>
    <w:rPr>
      <w:rFonts w:ascii="Calibri" w:eastAsia="Calibri" w:hAnsi="Calibri" w:cs="Times New Roman"/>
    </w:rPr>
  </w:style>
  <w:style w:type="character" w:customStyle="1" w:styleId="2b">
    <w:name w:val="Текст примечания Знак2"/>
    <w:basedOn w:val="a1"/>
    <w:uiPriority w:val="99"/>
    <w:semiHidden/>
    <w:rsid w:val="00E73913"/>
    <w:rPr>
      <w:sz w:val="20"/>
      <w:szCs w:val="20"/>
    </w:rPr>
  </w:style>
  <w:style w:type="character" w:customStyle="1" w:styleId="2c">
    <w:name w:val="Тема примечания Знак2"/>
    <w:basedOn w:val="2b"/>
    <w:uiPriority w:val="99"/>
    <w:semiHidden/>
    <w:rsid w:val="00E73913"/>
    <w:rPr>
      <w:b/>
      <w:bCs/>
      <w:sz w:val="20"/>
      <w:szCs w:val="20"/>
    </w:rPr>
  </w:style>
  <w:style w:type="numbering" w:customStyle="1" w:styleId="210">
    <w:name w:val="Нет списка21"/>
    <w:next w:val="a3"/>
    <w:uiPriority w:val="99"/>
    <w:semiHidden/>
    <w:unhideWhenUsed/>
    <w:rsid w:val="00E73913"/>
  </w:style>
  <w:style w:type="table" w:customStyle="1" w:styleId="72">
    <w:name w:val="Сетка таблицы7"/>
    <w:basedOn w:val="a2"/>
    <w:next w:val="af6"/>
    <w:uiPriority w:val="59"/>
    <w:rsid w:val="00E73913"/>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E73913"/>
  </w:style>
  <w:style w:type="table" w:customStyle="1" w:styleId="112">
    <w:name w:val="Сетка таблицы11"/>
    <w:basedOn w:val="a2"/>
    <w:next w:val="af6"/>
    <w:uiPriority w:val="39"/>
    <w:rsid w:val="00E73913"/>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qFormat/>
    <w:rsid w:val="00E73913"/>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
    <w:qFormat/>
    <w:rsid w:val="00E73913"/>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
    <w:uiPriority w:val="99"/>
    <w:rsid w:val="00E73913"/>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
    <w:rsid w:val="00E73913"/>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
    <w:rsid w:val="00E73913"/>
    <w:pPr>
      <w:keepNext w:val="0"/>
    </w:pPr>
    <w:rPr>
      <w:bCs/>
      <w:caps/>
      <w:snapToGrid/>
      <w:sz w:val="18"/>
      <w:szCs w:val="20"/>
      <w:lang w:eastAsia="es-ES"/>
    </w:rPr>
  </w:style>
  <w:style w:type="paragraph" w:customStyle="1" w:styleId="UDMKParagraf1">
    <w:name w:val="UDMK Paragraf1"/>
    <w:basedOn w:val="a"/>
    <w:rsid w:val="00E73913"/>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E73913"/>
    <w:pPr>
      <w:ind w:firstLine="567"/>
    </w:pPr>
  </w:style>
  <w:style w:type="table" w:customStyle="1" w:styleId="TableGrid10">
    <w:name w:val="TableGrid1"/>
    <w:rsid w:val="00E73913"/>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0">
    <w:name w:val="Заголовок 41"/>
    <w:basedOn w:val="a"/>
    <w:next w:val="a"/>
    <w:uiPriority w:val="9"/>
    <w:semiHidden/>
    <w:unhideWhenUsed/>
    <w:qFormat/>
    <w:rsid w:val="00E73913"/>
    <w:pPr>
      <w:keepNext/>
      <w:keepLines/>
      <w:widowControl w:val="0"/>
      <w:tabs>
        <w:tab w:val="num" w:pos="361"/>
      </w:tabs>
      <w:spacing w:before="40" w:after="0" w:line="240" w:lineRule="auto"/>
      <w:ind w:leftChars="200" w:left="361" w:hangingChars="200" w:hanging="360"/>
      <w:jc w:val="both"/>
      <w:outlineLvl w:val="3"/>
    </w:pPr>
    <w:rPr>
      <w:rFonts w:ascii="Calibri Light" w:eastAsia="Times New Roman" w:hAnsi="Calibri Light"/>
      <w:i/>
      <w:iCs/>
      <w:snapToGrid w:val="0"/>
      <w:color w:val="2E74B5"/>
      <w:szCs w:val="24"/>
      <w:lang w:val="en-NZ" w:eastAsia="en-US"/>
    </w:rPr>
  </w:style>
  <w:style w:type="paragraph" w:customStyle="1" w:styleId="510">
    <w:name w:val="Заголовок 51"/>
    <w:basedOn w:val="a"/>
    <w:next w:val="a"/>
    <w:uiPriority w:val="9"/>
    <w:semiHidden/>
    <w:unhideWhenUsed/>
    <w:qFormat/>
    <w:rsid w:val="00E73913"/>
    <w:pPr>
      <w:keepNext/>
      <w:keepLines/>
      <w:widowControl w:val="0"/>
      <w:spacing w:before="40" w:after="0" w:line="240" w:lineRule="auto"/>
      <w:ind w:left="3600" w:hanging="360"/>
      <w:jc w:val="both"/>
      <w:outlineLvl w:val="4"/>
    </w:pPr>
    <w:rPr>
      <w:rFonts w:ascii="Calibri Light" w:eastAsia="Times New Roman" w:hAnsi="Calibri Light"/>
      <w:snapToGrid w:val="0"/>
      <w:color w:val="2E74B5"/>
      <w:szCs w:val="24"/>
      <w:lang w:val="en-NZ" w:eastAsia="en-US"/>
    </w:rPr>
  </w:style>
  <w:style w:type="paragraph" w:customStyle="1" w:styleId="610">
    <w:name w:val="Заголовок 61"/>
    <w:basedOn w:val="a"/>
    <w:next w:val="a"/>
    <w:uiPriority w:val="9"/>
    <w:semiHidden/>
    <w:unhideWhenUsed/>
    <w:qFormat/>
    <w:rsid w:val="00E73913"/>
    <w:pPr>
      <w:keepNext/>
      <w:keepLines/>
      <w:widowControl w:val="0"/>
      <w:spacing w:before="40" w:after="0" w:line="240" w:lineRule="auto"/>
      <w:ind w:left="4320" w:hanging="180"/>
      <w:jc w:val="both"/>
      <w:outlineLvl w:val="5"/>
    </w:pPr>
    <w:rPr>
      <w:rFonts w:ascii="Calibri Light" w:eastAsia="Times New Roman" w:hAnsi="Calibri Light"/>
      <w:snapToGrid w:val="0"/>
      <w:color w:val="1F4D78"/>
      <w:szCs w:val="24"/>
      <w:lang w:val="en-NZ" w:eastAsia="en-US"/>
    </w:rPr>
  </w:style>
  <w:style w:type="paragraph" w:customStyle="1" w:styleId="710">
    <w:name w:val="Заголовок 71"/>
    <w:basedOn w:val="a"/>
    <w:next w:val="a"/>
    <w:uiPriority w:val="9"/>
    <w:semiHidden/>
    <w:unhideWhenUsed/>
    <w:qFormat/>
    <w:rsid w:val="00E73913"/>
    <w:pPr>
      <w:keepNext/>
      <w:keepLines/>
      <w:widowControl w:val="0"/>
      <w:spacing w:before="40" w:after="0" w:line="240" w:lineRule="auto"/>
      <w:ind w:left="5040" w:hanging="360"/>
      <w:jc w:val="both"/>
      <w:outlineLvl w:val="6"/>
    </w:pPr>
    <w:rPr>
      <w:rFonts w:ascii="Calibri Light" w:eastAsia="Times New Roman" w:hAnsi="Calibri Light"/>
      <w:i/>
      <w:iCs/>
      <w:snapToGrid w:val="0"/>
      <w:color w:val="1F4D78"/>
      <w:szCs w:val="24"/>
      <w:lang w:val="en-NZ" w:eastAsia="en-US"/>
    </w:rPr>
  </w:style>
  <w:style w:type="paragraph" w:customStyle="1" w:styleId="810">
    <w:name w:val="Заголовок 81"/>
    <w:basedOn w:val="a"/>
    <w:next w:val="a"/>
    <w:uiPriority w:val="9"/>
    <w:semiHidden/>
    <w:unhideWhenUsed/>
    <w:qFormat/>
    <w:rsid w:val="00E73913"/>
    <w:pPr>
      <w:keepNext/>
      <w:keepLines/>
      <w:widowControl w:val="0"/>
      <w:spacing w:before="40" w:after="0" w:line="240" w:lineRule="auto"/>
      <w:ind w:left="5760" w:hanging="360"/>
      <w:jc w:val="both"/>
      <w:outlineLvl w:val="7"/>
    </w:pPr>
    <w:rPr>
      <w:rFonts w:ascii="Calibri Light" w:eastAsia="Times New Roman" w:hAnsi="Calibri Light"/>
      <w:snapToGrid w:val="0"/>
      <w:color w:val="272727"/>
      <w:sz w:val="21"/>
      <w:szCs w:val="21"/>
      <w:lang w:val="en-NZ" w:eastAsia="en-US"/>
    </w:rPr>
  </w:style>
  <w:style w:type="paragraph" w:customStyle="1" w:styleId="910">
    <w:name w:val="Заголовок 91"/>
    <w:basedOn w:val="a"/>
    <w:next w:val="a"/>
    <w:uiPriority w:val="9"/>
    <w:semiHidden/>
    <w:unhideWhenUsed/>
    <w:qFormat/>
    <w:rsid w:val="00E73913"/>
    <w:pPr>
      <w:keepNext/>
      <w:keepLines/>
      <w:widowControl w:val="0"/>
      <w:spacing w:before="40" w:after="0" w:line="240" w:lineRule="auto"/>
      <w:ind w:left="6480" w:hanging="180"/>
      <w:jc w:val="both"/>
      <w:outlineLvl w:val="8"/>
    </w:pPr>
    <w:rPr>
      <w:rFonts w:ascii="Calibri Light" w:eastAsia="Times New Roman" w:hAnsi="Calibri Light"/>
      <w:i/>
      <w:iCs/>
      <w:snapToGrid w:val="0"/>
      <w:color w:val="272727"/>
      <w:sz w:val="21"/>
      <w:szCs w:val="21"/>
      <w:lang w:val="en-NZ" w:eastAsia="en-US"/>
    </w:rPr>
  </w:style>
  <w:style w:type="numbering" w:customStyle="1" w:styleId="411">
    <w:name w:val="Нет списка41"/>
    <w:next w:val="a3"/>
    <w:uiPriority w:val="99"/>
    <w:semiHidden/>
    <w:unhideWhenUsed/>
    <w:rsid w:val="00E73913"/>
  </w:style>
  <w:style w:type="paragraph" w:customStyle="1" w:styleId="1f6">
    <w:name w:val="Список литературы1"/>
    <w:basedOn w:val="a"/>
    <w:next w:val="a"/>
    <w:uiPriority w:val="37"/>
    <w:unhideWhenUsed/>
    <w:rsid w:val="00E73913"/>
    <w:pPr>
      <w:widowControl w:val="0"/>
      <w:spacing w:after="0" w:line="240" w:lineRule="auto"/>
      <w:ind w:left="720" w:hanging="720"/>
      <w:jc w:val="both"/>
    </w:pPr>
    <w:rPr>
      <w:rFonts w:eastAsia="Calibri"/>
      <w:snapToGrid w:val="0"/>
      <w:szCs w:val="24"/>
      <w:lang w:val="en-NZ" w:eastAsia="en-US"/>
    </w:rPr>
  </w:style>
  <w:style w:type="table" w:customStyle="1" w:styleId="211">
    <w:name w:val="Сетка таблицы21"/>
    <w:basedOn w:val="a2"/>
    <w:next w:val="af6"/>
    <w:uiPriority w:val="39"/>
    <w:rsid w:val="00E73913"/>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Рецензия1"/>
    <w:next w:val="afff2"/>
    <w:hidden/>
    <w:uiPriority w:val="99"/>
    <w:semiHidden/>
    <w:rsid w:val="00E73913"/>
    <w:pPr>
      <w:spacing w:after="0" w:line="240" w:lineRule="auto"/>
    </w:pPr>
    <w:rPr>
      <w:rFonts w:ascii="Calibri" w:eastAsia="Calibri" w:hAnsi="Calibri"/>
      <w:lang w:val="en-NZ" w:eastAsia="en-US"/>
    </w:rPr>
  </w:style>
  <w:style w:type="paragraph" w:customStyle="1" w:styleId="1f8">
    <w:name w:val="Без интервала1"/>
    <w:next w:val="aff6"/>
    <w:uiPriority w:val="1"/>
    <w:qFormat/>
    <w:rsid w:val="00E73913"/>
    <w:pPr>
      <w:spacing w:before="120" w:after="120" w:line="240" w:lineRule="auto"/>
    </w:pPr>
    <w:rPr>
      <w:rFonts w:eastAsia="Times New Roman"/>
      <w:sz w:val="20"/>
      <w:lang w:val="en-US" w:eastAsia="en-US"/>
    </w:rPr>
  </w:style>
  <w:style w:type="paragraph" w:customStyle="1" w:styleId="1f9">
    <w:name w:val="Заголовок оглавления1"/>
    <w:basedOn w:val="1"/>
    <w:next w:val="a"/>
    <w:uiPriority w:val="39"/>
    <w:unhideWhenUsed/>
    <w:qFormat/>
    <w:rsid w:val="00E73913"/>
    <w:pPr>
      <w:keepLines/>
      <w:tabs>
        <w:tab w:val="num" w:pos="361"/>
      </w:tabs>
      <w:spacing w:before="100" w:beforeAutospacing="1"/>
      <w:ind w:leftChars="200" w:left="200" w:hangingChars="200" w:hanging="200"/>
      <w:outlineLvl w:val="9"/>
    </w:pPr>
    <w:rPr>
      <w:caps/>
      <w:snapToGrid/>
      <w:szCs w:val="32"/>
    </w:rPr>
  </w:style>
  <w:style w:type="paragraph" w:customStyle="1" w:styleId="113">
    <w:name w:val="Оглавление 11"/>
    <w:basedOn w:val="a"/>
    <w:next w:val="a"/>
    <w:autoRedefine/>
    <w:uiPriority w:val="39"/>
    <w:unhideWhenUsed/>
    <w:rsid w:val="00E73913"/>
    <w:pPr>
      <w:widowControl w:val="0"/>
      <w:spacing w:after="100" w:line="240" w:lineRule="auto"/>
      <w:jc w:val="both"/>
    </w:pPr>
    <w:rPr>
      <w:rFonts w:eastAsia="Calibri"/>
      <w:snapToGrid w:val="0"/>
      <w:szCs w:val="24"/>
      <w:lang w:val="en-NZ" w:eastAsia="en-US"/>
    </w:rPr>
  </w:style>
  <w:style w:type="paragraph" w:customStyle="1" w:styleId="1fa">
    <w:name w:val="Перечень рисунков1"/>
    <w:basedOn w:val="a"/>
    <w:next w:val="a"/>
    <w:uiPriority w:val="99"/>
    <w:unhideWhenUsed/>
    <w:rsid w:val="00E73913"/>
    <w:pPr>
      <w:widowControl w:val="0"/>
      <w:spacing w:after="0" w:line="240" w:lineRule="auto"/>
      <w:jc w:val="both"/>
    </w:pPr>
    <w:rPr>
      <w:rFonts w:eastAsia="Calibri"/>
      <w:snapToGrid w:val="0"/>
      <w:szCs w:val="24"/>
      <w:lang w:val="en-NZ" w:eastAsia="en-US"/>
    </w:rPr>
  </w:style>
  <w:style w:type="paragraph" w:customStyle="1" w:styleId="212">
    <w:name w:val="Оглавление 21"/>
    <w:basedOn w:val="a"/>
    <w:next w:val="a"/>
    <w:autoRedefine/>
    <w:uiPriority w:val="39"/>
    <w:unhideWhenUsed/>
    <w:rsid w:val="00E73913"/>
    <w:pPr>
      <w:widowControl w:val="0"/>
      <w:spacing w:after="100" w:line="240" w:lineRule="auto"/>
      <w:ind w:left="240"/>
      <w:jc w:val="both"/>
    </w:pPr>
    <w:rPr>
      <w:rFonts w:eastAsia="Calibri"/>
      <w:snapToGrid w:val="0"/>
      <w:szCs w:val="24"/>
      <w:lang w:val="en-NZ" w:eastAsia="en-US"/>
    </w:rPr>
  </w:style>
  <w:style w:type="character" w:styleId="afff7">
    <w:name w:val="Emphasis"/>
    <w:uiPriority w:val="20"/>
    <w:qFormat/>
    <w:rsid w:val="00E73913"/>
    <w:rPr>
      <w:b/>
      <w:bCs/>
      <w:i w:val="0"/>
      <w:iCs w:val="0"/>
    </w:rPr>
  </w:style>
  <w:style w:type="character" w:customStyle="1" w:styleId="st1">
    <w:name w:val="st1"/>
    <w:basedOn w:val="a1"/>
    <w:rsid w:val="00E73913"/>
  </w:style>
  <w:style w:type="table" w:customStyle="1" w:styleId="TableGrid11">
    <w:name w:val="Table Grid11"/>
    <w:basedOn w:val="a2"/>
    <w:next w:val="af6"/>
    <w:uiPriority w:val="39"/>
    <w:rsid w:val="00E73913"/>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line number"/>
    <w:basedOn w:val="a1"/>
    <w:uiPriority w:val="99"/>
    <w:semiHidden/>
    <w:unhideWhenUsed/>
    <w:rsid w:val="00E73913"/>
  </w:style>
  <w:style w:type="character" w:customStyle="1" w:styleId="412">
    <w:name w:val="Заголовок 4 Знак1"/>
    <w:uiPriority w:val="9"/>
    <w:semiHidden/>
    <w:rsid w:val="00E73913"/>
    <w:rPr>
      <w:rFonts w:ascii="Calibri Light" w:eastAsia="Times New Roman" w:hAnsi="Calibri Light" w:cs="Times New Roman"/>
      <w:i/>
      <w:iCs/>
      <w:color w:val="2E74B5"/>
    </w:rPr>
  </w:style>
  <w:style w:type="character" w:customStyle="1" w:styleId="511">
    <w:name w:val="Заголовок 5 Знак1"/>
    <w:uiPriority w:val="9"/>
    <w:semiHidden/>
    <w:rsid w:val="00E73913"/>
    <w:rPr>
      <w:rFonts w:ascii="Calibri Light" w:eastAsia="Times New Roman" w:hAnsi="Calibri Light" w:cs="Times New Roman"/>
      <w:color w:val="2E74B5"/>
    </w:rPr>
  </w:style>
  <w:style w:type="character" w:customStyle="1" w:styleId="611">
    <w:name w:val="Заголовок 6 Знак1"/>
    <w:uiPriority w:val="9"/>
    <w:semiHidden/>
    <w:rsid w:val="00E73913"/>
    <w:rPr>
      <w:rFonts w:ascii="Calibri Light" w:eastAsia="Times New Roman" w:hAnsi="Calibri Light" w:cs="Times New Roman"/>
      <w:color w:val="1F4D78"/>
    </w:rPr>
  </w:style>
  <w:style w:type="character" w:customStyle="1" w:styleId="711">
    <w:name w:val="Заголовок 7 Знак1"/>
    <w:uiPriority w:val="9"/>
    <w:semiHidden/>
    <w:rsid w:val="00E73913"/>
    <w:rPr>
      <w:rFonts w:ascii="Calibri Light" w:eastAsia="Times New Roman" w:hAnsi="Calibri Light" w:cs="Times New Roman"/>
      <w:i/>
      <w:iCs/>
      <w:color w:val="1F4D78"/>
    </w:rPr>
  </w:style>
  <w:style w:type="character" w:customStyle="1" w:styleId="811">
    <w:name w:val="Заголовок 8 Знак1"/>
    <w:uiPriority w:val="9"/>
    <w:semiHidden/>
    <w:rsid w:val="00E73913"/>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E73913"/>
    <w:rPr>
      <w:rFonts w:ascii="Calibri Light" w:eastAsia="Times New Roman" w:hAnsi="Calibri Light" w:cs="Times New Roman"/>
      <w:i/>
      <w:iCs/>
      <w:color w:val="272727"/>
      <w:sz w:val="21"/>
      <w:szCs w:val="21"/>
    </w:rPr>
  </w:style>
  <w:style w:type="numbering" w:customStyle="1" w:styleId="512">
    <w:name w:val="Нет списка51"/>
    <w:next w:val="a3"/>
    <w:uiPriority w:val="99"/>
    <w:semiHidden/>
    <w:unhideWhenUsed/>
    <w:rsid w:val="00E73913"/>
  </w:style>
  <w:style w:type="numbering" w:customStyle="1" w:styleId="612">
    <w:name w:val="Нет списка61"/>
    <w:next w:val="a3"/>
    <w:uiPriority w:val="99"/>
    <w:semiHidden/>
    <w:unhideWhenUsed/>
    <w:rsid w:val="00E73913"/>
  </w:style>
  <w:style w:type="character" w:customStyle="1" w:styleId="af9">
    <w:name w:val="Абзац списка Знак"/>
    <w:basedOn w:val="a1"/>
    <w:link w:val="af7"/>
    <w:uiPriority w:val="34"/>
    <w:rsid w:val="00E73913"/>
    <w:rPr>
      <w:rFonts w:eastAsia="Times New Roman"/>
      <w:snapToGrid w:val="0"/>
      <w:szCs w:val="24"/>
      <w:lang w:val="en-US" w:eastAsia="en-US"/>
    </w:rPr>
  </w:style>
  <w:style w:type="character" w:customStyle="1" w:styleId="EndNoteBibliographyTitleChar">
    <w:name w:val="EndNote Bibliography Title Char"/>
    <w:rsid w:val="00E73913"/>
    <w:rPr>
      <w:rFonts w:ascii="Times New Roman" w:eastAsia="Times New Roman" w:hAnsi="Times New Roman" w:cs="Times New Roman"/>
      <w:noProof/>
      <w:snapToGrid w:val="0"/>
      <w:szCs w:val="24"/>
      <w:lang w:val="en-US"/>
    </w:rPr>
  </w:style>
  <w:style w:type="character" w:customStyle="1" w:styleId="EndNoteBibliographyChar">
    <w:name w:val="EndNote Bibliography Char"/>
    <w:rsid w:val="00E73913"/>
    <w:rPr>
      <w:rFonts w:ascii="Times New Roman" w:eastAsia="Times New Roman" w:hAnsi="Times New Roman" w:cs="Times New Roman"/>
      <w:noProof/>
      <w:snapToGrid w:val="0"/>
      <w:szCs w:val="24"/>
      <w:lang w:val="en-US"/>
    </w:rPr>
  </w:style>
  <w:style w:type="numbering" w:customStyle="1" w:styleId="712">
    <w:name w:val="Нет списка71"/>
    <w:next w:val="a3"/>
    <w:uiPriority w:val="99"/>
    <w:semiHidden/>
    <w:unhideWhenUsed/>
    <w:rsid w:val="00E73913"/>
  </w:style>
  <w:style w:type="table" w:customStyle="1" w:styleId="311">
    <w:name w:val="Сетка таблицы31"/>
    <w:basedOn w:val="a2"/>
    <w:next w:val="af6"/>
    <w:uiPriority w:val="59"/>
    <w:rsid w:val="00E73913"/>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a"/>
    <w:rsid w:val="00E73913"/>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E73913"/>
    <w:rPr>
      <w:vertAlign w:val="superscript"/>
    </w:rPr>
  </w:style>
  <w:style w:type="character" w:customStyle="1" w:styleId="InternetLink">
    <w:name w:val="Internet Link"/>
    <w:rsid w:val="00E73913"/>
    <w:rPr>
      <w:color w:val="0000FF"/>
      <w:u w:val="single"/>
    </w:rPr>
  </w:style>
  <w:style w:type="numbering" w:customStyle="1" w:styleId="812">
    <w:name w:val="Нет списка81"/>
    <w:next w:val="a3"/>
    <w:uiPriority w:val="99"/>
    <w:semiHidden/>
    <w:unhideWhenUsed/>
    <w:rsid w:val="00E73913"/>
  </w:style>
  <w:style w:type="paragraph" w:styleId="afff9">
    <w:name w:val="Body Text First Indent"/>
    <w:basedOn w:val="a0"/>
    <w:link w:val="afffa"/>
    <w:uiPriority w:val="99"/>
    <w:semiHidden/>
    <w:unhideWhenUsed/>
    <w:rsid w:val="00E73913"/>
    <w:pPr>
      <w:widowControl/>
      <w:spacing w:line="259" w:lineRule="auto"/>
      <w:ind w:firstLine="210"/>
      <w:jc w:val="left"/>
    </w:pPr>
    <w:rPr>
      <w:rFonts w:ascii="Calibri" w:eastAsia="Calibri" w:hAnsi="Calibri"/>
      <w:snapToGrid w:val="0"/>
      <w:szCs w:val="22"/>
      <w:lang w:val="ru-RU"/>
    </w:rPr>
  </w:style>
  <w:style w:type="character" w:customStyle="1" w:styleId="afffa">
    <w:name w:val="Красная строка Знак"/>
    <w:basedOn w:val="afa"/>
    <w:link w:val="afff9"/>
    <w:uiPriority w:val="99"/>
    <w:semiHidden/>
    <w:rsid w:val="00E73913"/>
    <w:rPr>
      <w:rFonts w:ascii="Calibri" w:eastAsia="Calibri" w:hAnsi="Calibri"/>
      <w:snapToGrid w:val="0"/>
      <w:szCs w:val="24"/>
      <w:lang w:val="en-US" w:eastAsia="en-US"/>
    </w:rPr>
  </w:style>
  <w:style w:type="numbering" w:customStyle="1" w:styleId="912">
    <w:name w:val="Нет списка91"/>
    <w:next w:val="a3"/>
    <w:uiPriority w:val="99"/>
    <w:semiHidden/>
    <w:unhideWhenUsed/>
    <w:rsid w:val="00E73913"/>
  </w:style>
  <w:style w:type="table" w:customStyle="1" w:styleId="413">
    <w:name w:val="Сетка таблицы41"/>
    <w:basedOn w:val="a2"/>
    <w:next w:val="af6"/>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2"/>
    <w:next w:val="af6"/>
    <w:uiPriority w:val="59"/>
    <w:rsid w:val="00E73913"/>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表 (格子)1"/>
    <w:basedOn w:val="a2"/>
    <w:next w:val="af6"/>
    <w:uiPriority w:val="59"/>
    <w:rsid w:val="00E73913"/>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73913"/>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3">
    <w:name w:val="Таблица простая 21"/>
    <w:basedOn w:val="a2"/>
    <w:uiPriority w:val="42"/>
    <w:rsid w:val="00E73913"/>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E73913"/>
  </w:style>
  <w:style w:type="character" w:customStyle="1" w:styleId="tlid-translation">
    <w:name w:val="tlid-translation"/>
    <w:rsid w:val="00E73913"/>
  </w:style>
  <w:style w:type="table" w:customStyle="1" w:styleId="613">
    <w:name w:val="Сетка таблицы61"/>
    <w:basedOn w:val="a2"/>
    <w:next w:val="af6"/>
    <w:uiPriority w:val="39"/>
    <w:rsid w:val="00E73913"/>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E73913"/>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4">
    <w:name w:val="Таблица простая 41"/>
    <w:basedOn w:val="a2"/>
    <w:next w:val="420"/>
    <w:uiPriority w:val="44"/>
    <w:rsid w:val="00E73913"/>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c">
    <w:name w:val="Сетка таблицы светлая1"/>
    <w:basedOn w:val="a2"/>
    <w:next w:val="2d"/>
    <w:uiPriority w:val="40"/>
    <w:rsid w:val="00E73913"/>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E73913"/>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E73913"/>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d">
    <w:name w:val="Сетка таблицы светлая2"/>
    <w:basedOn w:val="a2"/>
    <w:uiPriority w:val="40"/>
    <w:rsid w:val="00E73913"/>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
    <w:name w:val="Нет списка1111"/>
    <w:next w:val="a3"/>
    <w:uiPriority w:val="99"/>
    <w:semiHidden/>
    <w:unhideWhenUsed/>
    <w:rsid w:val="00E73913"/>
  </w:style>
  <w:style w:type="table" w:customStyle="1" w:styleId="713">
    <w:name w:val="Сетка таблицы71"/>
    <w:basedOn w:val="a2"/>
    <w:next w:val="af6"/>
    <w:uiPriority w:val="59"/>
    <w:rsid w:val="00E73913"/>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6"/>
    <w:uiPriority w:val="59"/>
    <w:unhideWhenUsed/>
    <w:rsid w:val="00E73913"/>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E73913"/>
    <w:pPr>
      <w:spacing w:after="0" w:line="240" w:lineRule="auto"/>
    </w:pPr>
    <w:rPr>
      <w:rFonts w:ascii="Calibri" w:eastAsia="Times New Roman" w:hAnsi="Calibri"/>
      <w:lang w:val="en-US" w:eastAsia="en-US"/>
    </w:rPr>
    <w:tblPr>
      <w:tblCellMar>
        <w:top w:w="0" w:type="dxa"/>
        <w:left w:w="0" w:type="dxa"/>
        <w:bottom w:w="0" w:type="dxa"/>
        <w:right w:w="0" w:type="dxa"/>
      </w:tblCellMar>
    </w:tblPr>
  </w:style>
  <w:style w:type="table" w:customStyle="1" w:styleId="TableGrid4">
    <w:name w:val="TableGrid4"/>
    <w:rsid w:val="00E73913"/>
    <w:pPr>
      <w:spacing w:after="0" w:line="240" w:lineRule="auto"/>
    </w:pPr>
    <w:rPr>
      <w:rFonts w:ascii="Calibri" w:eastAsia="Times New Roman" w:hAnsi="Calibri"/>
      <w:lang w:val="en-US" w:eastAsia="en-US"/>
    </w:rPr>
    <w:tblPr>
      <w:tblCellMar>
        <w:top w:w="0" w:type="dxa"/>
        <w:left w:w="0" w:type="dxa"/>
        <w:bottom w:w="0" w:type="dxa"/>
        <w:right w:w="0" w:type="dxa"/>
      </w:tblCellMar>
    </w:tblPr>
  </w:style>
  <w:style w:type="table" w:customStyle="1" w:styleId="TableGrid5">
    <w:name w:val="TableGrid5"/>
    <w:rsid w:val="00E73913"/>
    <w:pPr>
      <w:spacing w:after="0" w:line="240" w:lineRule="auto"/>
    </w:pPr>
    <w:rPr>
      <w:rFonts w:ascii="Calibri" w:eastAsia="Times New Roman" w:hAnsi="Calibri"/>
      <w:lang w:val="en-US" w:eastAsia="en-US"/>
    </w:rPr>
    <w:tblPr>
      <w:tblCellMar>
        <w:top w:w="0" w:type="dxa"/>
        <w:left w:w="0" w:type="dxa"/>
        <w:bottom w:w="0" w:type="dxa"/>
        <w:right w:w="0" w:type="dxa"/>
      </w:tblCellMar>
    </w:tblPr>
  </w:style>
  <w:style w:type="paragraph" w:customStyle="1" w:styleId="afffb">
    <w:name w:val="Литература"/>
    <w:basedOn w:val="a"/>
    <w:link w:val="afffc"/>
    <w:qFormat/>
    <w:rsid w:val="00E73913"/>
    <w:pPr>
      <w:widowControl w:val="0"/>
      <w:spacing w:after="120" w:line="240" w:lineRule="auto"/>
      <w:jc w:val="both"/>
    </w:pPr>
    <w:rPr>
      <w:rFonts w:eastAsia="Calibri"/>
      <w:snapToGrid w:val="0"/>
      <w:color w:val="000000"/>
      <w:sz w:val="20"/>
      <w:szCs w:val="20"/>
      <w:lang w:val="en-US" w:eastAsia="en-US" w:bidi="en-US"/>
    </w:rPr>
  </w:style>
  <w:style w:type="character" w:customStyle="1" w:styleId="afffc">
    <w:name w:val="Литература Знак"/>
    <w:basedOn w:val="a1"/>
    <w:link w:val="afffb"/>
    <w:rsid w:val="00E73913"/>
    <w:rPr>
      <w:rFonts w:eastAsia="Calibri"/>
      <w:snapToGrid w:val="0"/>
      <w:color w:val="000000"/>
      <w:sz w:val="20"/>
      <w:szCs w:val="20"/>
      <w:lang w:val="en-US" w:eastAsia="en-US" w:bidi="en-US"/>
    </w:rPr>
  </w:style>
  <w:style w:type="character" w:customStyle="1" w:styleId="af1">
    <w:name w:val="Название объекта Знак"/>
    <w:basedOn w:val="a1"/>
    <w:link w:val="af0"/>
    <w:rsid w:val="00E73913"/>
    <w:rPr>
      <w:rFonts w:eastAsia="Times New Roman"/>
      <w:snapToGrid w:val="0"/>
      <w:sz w:val="20"/>
      <w:szCs w:val="24"/>
      <w:lang w:val="en-US" w:eastAsia="en-US"/>
    </w:rPr>
  </w:style>
  <w:style w:type="paragraph" w:styleId="af2">
    <w:name w:val="Title"/>
    <w:basedOn w:val="a"/>
    <w:next w:val="a"/>
    <w:link w:val="1fd"/>
    <w:uiPriority w:val="10"/>
    <w:qFormat/>
    <w:rsid w:val="00E73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d">
    <w:name w:val="Название Знак1"/>
    <w:basedOn w:val="a1"/>
    <w:link w:val="af2"/>
    <w:uiPriority w:val="10"/>
    <w:rsid w:val="00E73913"/>
    <w:rPr>
      <w:rFonts w:asciiTheme="majorHAnsi" w:eastAsiaTheme="majorEastAsia" w:hAnsiTheme="majorHAnsi" w:cstheme="majorBidi"/>
      <w:color w:val="17365D" w:themeColor="text2" w:themeShade="BF"/>
      <w:spacing w:val="5"/>
      <w:kern w:val="28"/>
      <w:sz w:val="52"/>
      <w:szCs w:val="52"/>
    </w:rPr>
  </w:style>
  <w:style w:type="character" w:styleId="afffd">
    <w:name w:val="Hyperlink"/>
    <w:basedOn w:val="a1"/>
    <w:uiPriority w:val="99"/>
    <w:semiHidden/>
    <w:unhideWhenUsed/>
    <w:rsid w:val="00E73913"/>
    <w:rPr>
      <w:color w:val="0000FF" w:themeColor="hyperlink"/>
      <w:u w:val="single"/>
    </w:rPr>
  </w:style>
  <w:style w:type="paragraph" w:styleId="aff4">
    <w:name w:val="Subtitle"/>
    <w:basedOn w:val="a"/>
    <w:next w:val="a"/>
    <w:link w:val="2e"/>
    <w:uiPriority w:val="11"/>
    <w:qFormat/>
    <w:rsid w:val="00E7391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e">
    <w:name w:val="Подзаголовок Знак2"/>
    <w:basedOn w:val="a1"/>
    <w:link w:val="aff4"/>
    <w:uiPriority w:val="11"/>
    <w:rsid w:val="00E7391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7.png"/><Relationship Id="rId21" Type="http://schemas.openxmlformats.org/officeDocument/2006/relationships/oleObject" Target="embeddings/oleObject4.bin"/><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10.w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ptan@gzhu.edu.cn" TargetMode="External"/><Relationship Id="rId2" Type="http://schemas.openxmlformats.org/officeDocument/2006/relationships/hyperlink" Target="mailto:1506957140@qq.com" TargetMode="External"/><Relationship Id="rId1" Type="http://schemas.openxmlformats.org/officeDocument/2006/relationships/hyperlink" Target="mailto:yychen@gzhu.edu.cn" TargetMode="External"/><Relationship Id="rId4" Type="http://schemas.openxmlformats.org/officeDocument/2006/relationships/hyperlink" Target="mailto:eertchxy@gzhu.edu.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8</TotalTime>
  <Pages>3</Pages>
  <Words>6243</Words>
  <Characters>35588</Characters>
  <Application>Microsoft Office Word</Application>
  <DocSecurity>0</DocSecurity>
  <Lines>296</Lines>
  <Paragraphs>83</Paragraphs>
  <ScaleCrop>false</ScaleCrop>
  <Company>diakov.net</Company>
  <LinksUpToDate>false</LinksUpToDate>
  <CharactersWithSpaces>41748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2020-06-27T09:20:00Z</dcterms:created>
  <dcterms:modified xsi:type="dcterms:W3CDTF">2021-05-12T15:25:00Z</dcterms:modified>
</cp:coreProperties>
</file>